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06E1A" w14:textId="5B782BDF" w:rsidR="00B16619" w:rsidRPr="00E8198D" w:rsidRDefault="00B16619" w:rsidP="00391175">
      <w:pPr>
        <w:rPr>
          <w:b/>
          <w:bCs/>
          <w:color w:val="002060"/>
        </w:rPr>
      </w:pPr>
      <w:r w:rsidRPr="00E8198D">
        <w:rPr>
          <w:b/>
          <w:bCs/>
          <w:color w:val="002060"/>
        </w:rPr>
        <w:t>ANONIMIZZAZIONE</w:t>
      </w:r>
    </w:p>
    <w:p w14:paraId="653D6207" w14:textId="77777777" w:rsidR="00B16619" w:rsidRPr="00E8198D" w:rsidRDefault="00B16619" w:rsidP="00391175">
      <w:pPr>
        <w:rPr>
          <w:b/>
          <w:bCs/>
          <w:color w:val="002060"/>
        </w:rPr>
      </w:pPr>
    </w:p>
    <w:p w14:paraId="41EC8D5B" w14:textId="746F8590" w:rsidR="00AB4D37" w:rsidRPr="00E8198D" w:rsidRDefault="00391175" w:rsidP="00391175">
      <w:pPr>
        <w:rPr>
          <w:color w:val="002060"/>
        </w:rPr>
      </w:pPr>
      <w:r w:rsidRPr="00E8198D">
        <w:rPr>
          <w:color w:val="002060"/>
        </w:rPr>
        <w:t>Anonimizzare significa</w:t>
      </w:r>
      <w:r w:rsidR="00AB4D37" w:rsidRPr="00E8198D">
        <w:rPr>
          <w:color w:val="002060"/>
        </w:rPr>
        <w:t xml:space="preserve"> non solo rimuovere i nomi degli autori dal testo, dal nome del file e dalle proprietà del file. Significa</w:t>
      </w:r>
      <w:r w:rsidRPr="00E8198D">
        <w:rPr>
          <w:color w:val="002060"/>
        </w:rPr>
        <w:t xml:space="preserve"> anche </w:t>
      </w:r>
      <w:r w:rsidRPr="00E8198D">
        <w:rPr>
          <w:i/>
          <w:iCs/>
          <w:color w:val="002060"/>
        </w:rPr>
        <w:t>rimuovere qualunque riferimento all</w:t>
      </w:r>
      <w:r w:rsidR="0021764C">
        <w:rPr>
          <w:i/>
          <w:iCs/>
          <w:color w:val="002060"/>
        </w:rPr>
        <w:t>’</w:t>
      </w:r>
      <w:r w:rsidRPr="00E8198D">
        <w:rPr>
          <w:i/>
          <w:iCs/>
          <w:color w:val="002060"/>
        </w:rPr>
        <w:t>Ateneo e al luogo dove è stata svolta la ricerca</w:t>
      </w:r>
      <w:r w:rsidR="00A814D8" w:rsidRPr="00E8198D">
        <w:rPr>
          <w:i/>
          <w:iCs/>
          <w:color w:val="002060"/>
        </w:rPr>
        <w:t xml:space="preserve"> </w:t>
      </w:r>
      <w:r w:rsidR="00A814D8" w:rsidRPr="00E8198D">
        <w:rPr>
          <w:color w:val="002060"/>
        </w:rPr>
        <w:t>(preservando indicazioni geografiche generali, ove appropriato)</w:t>
      </w:r>
      <w:r w:rsidRPr="00E8198D">
        <w:rPr>
          <w:color w:val="002060"/>
        </w:rPr>
        <w:t>. Ciò evita conflitti d</w:t>
      </w:r>
      <w:r w:rsidR="0021764C">
        <w:rPr>
          <w:color w:val="002060"/>
        </w:rPr>
        <w:t>’</w:t>
      </w:r>
      <w:r w:rsidRPr="00E8198D">
        <w:rPr>
          <w:color w:val="002060"/>
        </w:rPr>
        <w:t>interesse e impedisce a potenziali revisori di risalire all</w:t>
      </w:r>
      <w:r w:rsidR="0021764C">
        <w:rPr>
          <w:color w:val="002060"/>
        </w:rPr>
        <w:t>’</w:t>
      </w:r>
      <w:r w:rsidRPr="00E8198D">
        <w:rPr>
          <w:color w:val="002060"/>
        </w:rPr>
        <w:t>identità degli Autori.</w:t>
      </w:r>
    </w:p>
    <w:p w14:paraId="01AF1A39" w14:textId="13FB8F9E" w:rsidR="00731128" w:rsidRPr="00E8198D" w:rsidRDefault="00391175" w:rsidP="00391175">
      <w:pPr>
        <w:rPr>
          <w:color w:val="002060"/>
        </w:rPr>
      </w:pPr>
      <w:r w:rsidRPr="00E8198D">
        <w:rPr>
          <w:color w:val="002060"/>
        </w:rPr>
        <w:t>Quando si anonimizza,</w:t>
      </w:r>
      <w:r w:rsidR="005C08E0" w:rsidRPr="00E8198D">
        <w:rPr>
          <w:color w:val="002060"/>
        </w:rPr>
        <w:t xml:space="preserve"> sarebbe d</w:t>
      </w:r>
      <w:r w:rsidR="0021764C">
        <w:rPr>
          <w:color w:val="002060"/>
        </w:rPr>
        <w:t>’</w:t>
      </w:r>
      <w:r w:rsidR="005C08E0" w:rsidRPr="00E8198D">
        <w:rPr>
          <w:color w:val="002060"/>
        </w:rPr>
        <w:t>uopo non citare sé stessi e introdurre eventuali auto-citazioni in fase di copyediting.</w:t>
      </w:r>
    </w:p>
    <w:p w14:paraId="6582B378" w14:textId="7931393B" w:rsidR="00731128" w:rsidRPr="00E8198D" w:rsidRDefault="005C08E0" w:rsidP="00391175">
      <w:pPr>
        <w:rPr>
          <w:color w:val="002060"/>
        </w:rPr>
      </w:pPr>
      <w:r w:rsidRPr="00E8198D">
        <w:rPr>
          <w:color w:val="002060"/>
        </w:rPr>
        <w:t>Se il contenuto scientifico del manoscritto proprio non regge senza un</w:t>
      </w:r>
      <w:r w:rsidR="0021764C">
        <w:rPr>
          <w:color w:val="002060"/>
        </w:rPr>
        <w:t>’</w:t>
      </w:r>
      <w:r w:rsidRPr="00E8198D">
        <w:rPr>
          <w:color w:val="002060"/>
        </w:rPr>
        <w:t xml:space="preserve">auto-citazione, allora </w:t>
      </w:r>
      <w:r w:rsidR="00391175" w:rsidRPr="00E8198D">
        <w:rPr>
          <w:color w:val="002060"/>
        </w:rPr>
        <w:t xml:space="preserve"> ci si può riferire a sé stessi in terza persona (</w:t>
      </w:r>
      <w:r w:rsidR="006357CD" w:rsidRPr="00E8198D">
        <w:rPr>
          <w:color w:val="002060"/>
        </w:rPr>
        <w:t xml:space="preserve">es.: </w:t>
      </w:r>
      <w:r w:rsidR="0021764C">
        <w:rPr>
          <w:color w:val="002060"/>
        </w:rPr>
        <w:t>“</w:t>
      </w:r>
      <w:r w:rsidR="00391175" w:rsidRPr="00E8198D">
        <w:rPr>
          <w:color w:val="002060"/>
        </w:rPr>
        <w:t>come sostiene Bianchi (2022)…</w:t>
      </w:r>
      <w:r w:rsidR="0021764C">
        <w:rPr>
          <w:color w:val="002060"/>
        </w:rPr>
        <w:t>”</w:t>
      </w:r>
      <w:r w:rsidR="00391175" w:rsidRPr="00E8198D">
        <w:rPr>
          <w:color w:val="002060"/>
        </w:rPr>
        <w:t>)</w:t>
      </w:r>
      <w:r w:rsidR="00731128" w:rsidRPr="00E8198D">
        <w:rPr>
          <w:color w:val="002060"/>
        </w:rPr>
        <w:t>.</w:t>
      </w:r>
    </w:p>
    <w:p w14:paraId="1FC60BF1" w14:textId="42665EFA" w:rsidR="0012254F" w:rsidRPr="00E8198D" w:rsidRDefault="00731128" w:rsidP="00391175">
      <w:pPr>
        <w:rPr>
          <w:color w:val="002060"/>
        </w:rPr>
      </w:pPr>
      <w:r w:rsidRPr="00E8198D">
        <w:rPr>
          <w:color w:val="002060"/>
        </w:rPr>
        <w:t xml:space="preserve">Se auto-citarsi renderebbe palese </w:t>
      </w:r>
      <w:r w:rsidR="00391175" w:rsidRPr="00E8198D">
        <w:rPr>
          <w:color w:val="002060"/>
        </w:rPr>
        <w:t>la connessione tra la citazione</w:t>
      </w:r>
      <w:r w:rsidRPr="00E8198D">
        <w:rPr>
          <w:color w:val="002060"/>
        </w:rPr>
        <w:t xml:space="preserve"> effettuata</w:t>
      </w:r>
      <w:r w:rsidR="00391175" w:rsidRPr="00E8198D">
        <w:rPr>
          <w:color w:val="002060"/>
        </w:rPr>
        <w:t xml:space="preserve"> e l</w:t>
      </w:r>
      <w:r w:rsidR="0021764C">
        <w:rPr>
          <w:color w:val="002060"/>
        </w:rPr>
        <w:t>’</w:t>
      </w:r>
      <w:r w:rsidR="00391175" w:rsidRPr="00E8198D">
        <w:rPr>
          <w:color w:val="002060"/>
        </w:rPr>
        <w:t>autore del manoscritto</w:t>
      </w:r>
      <w:r w:rsidRPr="00E8198D">
        <w:rPr>
          <w:color w:val="002060"/>
        </w:rPr>
        <w:t>,</w:t>
      </w:r>
      <w:r w:rsidR="00391175" w:rsidRPr="00E8198D">
        <w:rPr>
          <w:color w:val="002060"/>
        </w:rPr>
        <w:t xml:space="preserve"> si sostituisce con </w:t>
      </w:r>
      <w:r w:rsidR="0021764C">
        <w:rPr>
          <w:color w:val="002060"/>
        </w:rPr>
        <w:t>“</w:t>
      </w:r>
      <w:r w:rsidR="00391175" w:rsidRPr="00E8198D">
        <w:rPr>
          <w:color w:val="002060"/>
        </w:rPr>
        <w:t>Autore</w:t>
      </w:r>
      <w:r w:rsidR="0021764C">
        <w:rPr>
          <w:color w:val="002060"/>
        </w:rPr>
        <w:t>”</w:t>
      </w:r>
      <w:r w:rsidR="00391175" w:rsidRPr="00E8198D">
        <w:rPr>
          <w:color w:val="002060"/>
        </w:rPr>
        <w:t xml:space="preserve"> o </w:t>
      </w:r>
      <w:r w:rsidR="0021764C">
        <w:rPr>
          <w:color w:val="002060"/>
        </w:rPr>
        <w:t>“</w:t>
      </w:r>
      <w:r w:rsidR="00391175" w:rsidRPr="00E8198D">
        <w:rPr>
          <w:color w:val="002060"/>
        </w:rPr>
        <w:t>Autori</w:t>
      </w:r>
      <w:r w:rsidR="0021764C">
        <w:rPr>
          <w:color w:val="002060"/>
        </w:rPr>
        <w:t>”</w:t>
      </w:r>
      <w:r w:rsidR="00666389" w:rsidRPr="00E8198D">
        <w:rPr>
          <w:color w:val="002060"/>
        </w:rPr>
        <w:t xml:space="preserve"> (pseudonimizzazione)</w:t>
      </w:r>
      <w:r w:rsidR="00391175" w:rsidRPr="00E8198D">
        <w:rPr>
          <w:color w:val="002060"/>
        </w:rPr>
        <w:t xml:space="preserve">. Ad esempio, il manoscritto potrebbe sostenere: </w:t>
      </w:r>
      <w:r w:rsidR="0021764C">
        <w:rPr>
          <w:color w:val="002060"/>
        </w:rPr>
        <w:t>“</w:t>
      </w:r>
      <w:r w:rsidR="00391175" w:rsidRPr="00E8198D">
        <w:rPr>
          <w:color w:val="002060"/>
        </w:rPr>
        <w:t>questo studio è il follow-up di una precedente indagine (Autori, 2019)</w:t>
      </w:r>
      <w:r w:rsidR="0021764C">
        <w:rPr>
          <w:color w:val="002060"/>
        </w:rPr>
        <w:t>”</w:t>
      </w:r>
      <w:r w:rsidR="00391175" w:rsidRPr="00E8198D">
        <w:rPr>
          <w:color w:val="002060"/>
        </w:rPr>
        <w:t xml:space="preserve">. Quando si usa </w:t>
      </w:r>
      <w:r w:rsidR="0021764C">
        <w:rPr>
          <w:color w:val="002060"/>
        </w:rPr>
        <w:t>“</w:t>
      </w:r>
      <w:r w:rsidR="00391175" w:rsidRPr="00E8198D">
        <w:rPr>
          <w:color w:val="002060"/>
        </w:rPr>
        <w:t>Autori</w:t>
      </w:r>
      <w:r w:rsidR="0021764C">
        <w:rPr>
          <w:color w:val="002060"/>
        </w:rPr>
        <w:t>”</w:t>
      </w:r>
      <w:r w:rsidR="00391175" w:rsidRPr="00E8198D">
        <w:rPr>
          <w:color w:val="002060"/>
        </w:rPr>
        <w:t xml:space="preserve"> per sostituire il proprio nome e quello dei collaboratori, </w:t>
      </w:r>
      <w:r w:rsidR="00391175" w:rsidRPr="00E8198D">
        <w:rPr>
          <w:i/>
          <w:iCs/>
          <w:color w:val="002060"/>
        </w:rPr>
        <w:t>va rimossa l</w:t>
      </w:r>
      <w:r w:rsidR="0021764C">
        <w:rPr>
          <w:i/>
          <w:iCs/>
          <w:color w:val="002060"/>
        </w:rPr>
        <w:t>’</w:t>
      </w:r>
      <w:r w:rsidR="00391175" w:rsidRPr="00E8198D">
        <w:rPr>
          <w:i/>
          <w:iCs/>
          <w:color w:val="002060"/>
        </w:rPr>
        <w:t>intera voce bibliografica</w:t>
      </w:r>
      <w:r w:rsidR="00391175" w:rsidRPr="00E8198D">
        <w:rPr>
          <w:color w:val="002060"/>
        </w:rPr>
        <w:t>.</w:t>
      </w:r>
    </w:p>
    <w:p w14:paraId="5F89B2DC" w14:textId="77777777" w:rsidR="0012254F" w:rsidRPr="00E8198D" w:rsidRDefault="0012254F" w:rsidP="0012254F">
      <w:pPr>
        <w:ind w:left="1416"/>
        <w:rPr>
          <w:color w:val="002060"/>
          <w:u w:val="single"/>
        </w:rPr>
      </w:pPr>
    </w:p>
    <w:p w14:paraId="3AFD69D5" w14:textId="6D483AA1" w:rsidR="00391175" w:rsidRPr="00E8198D" w:rsidRDefault="006357CD" w:rsidP="0012254F">
      <w:pPr>
        <w:ind w:left="1416"/>
        <w:rPr>
          <w:color w:val="002060"/>
        </w:rPr>
      </w:pPr>
      <w:r w:rsidRPr="00E8198D">
        <w:rPr>
          <w:color w:val="002060"/>
          <w:u w:val="single"/>
        </w:rPr>
        <w:t>Errato</w:t>
      </w:r>
      <w:r w:rsidR="009B7124" w:rsidRPr="00E8198D">
        <w:rPr>
          <w:color w:val="002060"/>
          <w:u w:val="single"/>
        </w:rPr>
        <w:t>:</w:t>
      </w:r>
    </w:p>
    <w:p w14:paraId="0DFA397D" w14:textId="0F7D5F9A" w:rsidR="009B7124" w:rsidRPr="00E8198D" w:rsidRDefault="009B7124" w:rsidP="0012254F">
      <w:pPr>
        <w:ind w:left="1416"/>
        <w:rPr>
          <w:color w:val="002060"/>
        </w:rPr>
      </w:pPr>
      <w:r w:rsidRPr="00E8198D">
        <w:rPr>
          <w:color w:val="002060"/>
          <w:highlight w:val="yellow"/>
        </w:rPr>
        <w:t xml:space="preserve">Autore. (1840). </w:t>
      </w:r>
      <w:r w:rsidRPr="00E8198D">
        <w:rPr>
          <w:i/>
          <w:iCs/>
          <w:color w:val="002060"/>
          <w:highlight w:val="yellow"/>
        </w:rPr>
        <w:t>I Promessi Sposi</w:t>
      </w:r>
      <w:r w:rsidRPr="00E8198D">
        <w:rPr>
          <w:color w:val="002060"/>
          <w:highlight w:val="yellow"/>
        </w:rPr>
        <w:t xml:space="preserve">. </w:t>
      </w:r>
      <w:r w:rsidR="00595C6F" w:rsidRPr="00E8198D">
        <w:rPr>
          <w:color w:val="002060"/>
          <w:highlight w:val="yellow"/>
        </w:rPr>
        <w:t>Milano: Tipografia Guglielmini e Redaelli.</w:t>
      </w:r>
    </w:p>
    <w:p w14:paraId="5B5C4648" w14:textId="160A21EB" w:rsidR="0012254F" w:rsidRPr="00E8198D" w:rsidRDefault="0012254F" w:rsidP="0012254F">
      <w:pPr>
        <w:ind w:left="1416"/>
        <w:rPr>
          <w:color w:val="002060"/>
        </w:rPr>
      </w:pPr>
      <w:r w:rsidRPr="00E8198D">
        <w:rPr>
          <w:color w:val="002060"/>
        </w:rPr>
        <w:t>(in questo esempio, è facile identificare l</w:t>
      </w:r>
      <w:r w:rsidR="0021764C">
        <w:rPr>
          <w:color w:val="002060"/>
        </w:rPr>
        <w:t>’</w:t>
      </w:r>
      <w:r w:rsidRPr="00E8198D">
        <w:rPr>
          <w:color w:val="002060"/>
        </w:rPr>
        <w:t>Autore, perché non sono stati rimossi gli altri dati dell</w:t>
      </w:r>
      <w:r w:rsidR="0021764C">
        <w:rPr>
          <w:color w:val="002060"/>
        </w:rPr>
        <w:t>’</w:t>
      </w:r>
      <w:r w:rsidRPr="00E8198D">
        <w:rPr>
          <w:color w:val="002060"/>
        </w:rPr>
        <w:t>opera)</w:t>
      </w:r>
    </w:p>
    <w:p w14:paraId="13F61627" w14:textId="77777777" w:rsidR="0012254F" w:rsidRPr="00E8198D" w:rsidRDefault="0012254F" w:rsidP="0012254F">
      <w:pPr>
        <w:ind w:left="1416"/>
        <w:rPr>
          <w:color w:val="002060"/>
          <w:u w:val="single"/>
        </w:rPr>
      </w:pPr>
    </w:p>
    <w:p w14:paraId="67A4AAB0" w14:textId="13C55261" w:rsidR="0012254F" w:rsidRPr="00E8198D" w:rsidRDefault="0012254F" w:rsidP="0012254F">
      <w:pPr>
        <w:ind w:left="1416"/>
        <w:rPr>
          <w:color w:val="002060"/>
        </w:rPr>
      </w:pPr>
      <w:r w:rsidRPr="00E8198D">
        <w:rPr>
          <w:color w:val="002060"/>
          <w:u w:val="single"/>
        </w:rPr>
        <w:t>Coretto, invece:</w:t>
      </w:r>
    </w:p>
    <w:p w14:paraId="3781A3E1" w14:textId="4B18799E" w:rsidR="0012254F" w:rsidRPr="00E8198D" w:rsidRDefault="0012254F" w:rsidP="0012254F">
      <w:pPr>
        <w:ind w:left="1416"/>
        <w:rPr>
          <w:color w:val="002060"/>
        </w:rPr>
      </w:pPr>
      <w:r w:rsidRPr="00E8198D">
        <w:rPr>
          <w:color w:val="002060"/>
          <w:highlight w:val="yellow"/>
        </w:rPr>
        <w:t>Autore. (1840).</w:t>
      </w:r>
    </w:p>
    <w:p w14:paraId="3041D53B" w14:textId="0117F0B2" w:rsidR="0012254F" w:rsidRPr="00E8198D" w:rsidRDefault="0012254F" w:rsidP="0012254F">
      <w:pPr>
        <w:ind w:left="1416"/>
        <w:rPr>
          <w:color w:val="002060"/>
        </w:rPr>
      </w:pPr>
      <w:r w:rsidRPr="00E8198D">
        <w:rPr>
          <w:color w:val="002060"/>
        </w:rPr>
        <w:t>(in questo esempio, non è possibile identificare l</w:t>
      </w:r>
      <w:r w:rsidR="0021764C">
        <w:rPr>
          <w:color w:val="002060"/>
        </w:rPr>
        <w:t>’</w:t>
      </w:r>
      <w:r w:rsidRPr="00E8198D">
        <w:rPr>
          <w:color w:val="002060"/>
        </w:rPr>
        <w:t>Autore, se non che la sua opera è stata pubblicata nel 1840).</w:t>
      </w:r>
    </w:p>
    <w:p w14:paraId="297E1E9A" w14:textId="77777777" w:rsidR="0012254F" w:rsidRPr="00E8198D" w:rsidRDefault="0012254F" w:rsidP="0012254F">
      <w:pPr>
        <w:ind w:left="1416"/>
        <w:rPr>
          <w:color w:val="002060"/>
        </w:rPr>
      </w:pPr>
    </w:p>
    <w:p w14:paraId="40A1FE4C" w14:textId="06CFC8B9" w:rsidR="0012254F" w:rsidRPr="00E8198D" w:rsidRDefault="0012254F" w:rsidP="0012254F">
      <w:pPr>
        <w:ind w:left="1416"/>
        <w:rPr>
          <w:color w:val="002060"/>
        </w:rPr>
      </w:pPr>
      <w:r w:rsidRPr="00E8198D">
        <w:rPr>
          <w:color w:val="002060"/>
          <w:u w:val="single"/>
        </w:rPr>
        <w:t>Ottimale:</w:t>
      </w:r>
    </w:p>
    <w:p w14:paraId="5944D4BB" w14:textId="64539CE2" w:rsidR="0012254F" w:rsidRPr="00E8198D" w:rsidRDefault="0012254F" w:rsidP="0012254F">
      <w:pPr>
        <w:ind w:left="1416"/>
        <w:rPr>
          <w:color w:val="002060"/>
        </w:rPr>
      </w:pPr>
      <w:r w:rsidRPr="00E8198D">
        <w:rPr>
          <w:color w:val="002060"/>
          <w:highlight w:val="yellow"/>
        </w:rPr>
        <w:t>Autore. (YYYY).</w:t>
      </w:r>
    </w:p>
    <w:p w14:paraId="60DA7878" w14:textId="68BE0532" w:rsidR="0012254F" w:rsidRPr="00E8198D" w:rsidRDefault="0012254F" w:rsidP="0012254F">
      <w:pPr>
        <w:ind w:left="1416"/>
        <w:rPr>
          <w:color w:val="002060"/>
        </w:rPr>
      </w:pPr>
      <w:r w:rsidRPr="00E8198D">
        <w:rPr>
          <w:color w:val="002060"/>
        </w:rPr>
        <w:t>(se la data di pubblicazione è irrilevante ai fini del testo, al revisore basta sapere che l</w:t>
      </w:r>
      <w:r w:rsidR="0021764C">
        <w:rPr>
          <w:color w:val="002060"/>
        </w:rPr>
        <w:t>’</w:t>
      </w:r>
      <w:r w:rsidRPr="00E8198D">
        <w:rPr>
          <w:color w:val="002060"/>
        </w:rPr>
        <w:t>Autore si è occupato di un certo tema o ha ottenuto certi risultati in un momento precedente)</w:t>
      </w:r>
    </w:p>
    <w:p w14:paraId="789CE34F" w14:textId="77777777" w:rsidR="00B16619" w:rsidRPr="00E8198D" w:rsidRDefault="00B16619" w:rsidP="00B16619">
      <w:pPr>
        <w:rPr>
          <w:b/>
          <w:bCs/>
          <w:color w:val="002060"/>
        </w:rPr>
      </w:pPr>
    </w:p>
    <w:p w14:paraId="329FE97B" w14:textId="3BCCD5FF" w:rsidR="00391175" w:rsidRPr="00E8198D" w:rsidRDefault="00391175">
      <w:pPr>
        <w:spacing w:after="160" w:line="259" w:lineRule="auto"/>
        <w:jc w:val="left"/>
        <w:rPr>
          <w:b/>
          <w:bCs/>
          <w:sz w:val="32"/>
          <w:szCs w:val="32"/>
        </w:rPr>
      </w:pPr>
      <w:r w:rsidRPr="00E8198D">
        <w:br w:type="page"/>
      </w:r>
    </w:p>
    <w:p w14:paraId="6404FAC8" w14:textId="279BA854" w:rsidR="00266149" w:rsidRPr="00E8198D" w:rsidRDefault="00A37F2C" w:rsidP="00A37F2C">
      <w:pPr>
        <w:pStyle w:val="Title"/>
      </w:pPr>
      <w:r w:rsidRPr="00E8198D">
        <w:lastRenderedPageBreak/>
        <w:t>Title in</w:t>
      </w:r>
      <w:r w:rsidR="00A36E69" w:rsidRPr="00E8198D">
        <w:t xml:space="preserve"> English</w:t>
      </w:r>
      <w:r w:rsidRPr="00E8198D">
        <w:t>, Times New Roman 16, bold, no spacing, justified: Subtitle in main language; do not use inverted commas</w:t>
      </w:r>
      <w:r w:rsidR="000B3BF6" w:rsidRPr="00E8198D">
        <w:t>. Do not put stops at the end of the title. Use only one subtitle. Use columns (</w:t>
      </w:r>
      <w:r w:rsidR="0021764C">
        <w:t>“</w:t>
      </w:r>
      <w:r w:rsidR="000B3BF6" w:rsidRPr="00E8198D">
        <w:t>:</w:t>
      </w:r>
      <w:r w:rsidR="0021764C">
        <w:t>”</w:t>
      </w:r>
      <w:r w:rsidR="000B3BF6" w:rsidRPr="00E8198D">
        <w:t>) to separate title and subtitle. Capitalize all words except articles and prepositions</w:t>
      </w:r>
    </w:p>
    <w:p w14:paraId="19C7860B" w14:textId="166E0CDF" w:rsidR="00A37F2C" w:rsidRPr="00E8198D" w:rsidRDefault="00A37F2C" w:rsidP="00A37F2C"/>
    <w:p w14:paraId="16F07552" w14:textId="7C694547" w:rsidR="00A37F2C" w:rsidRPr="00E8198D" w:rsidRDefault="00A37F2C" w:rsidP="00A37F2C">
      <w:pPr>
        <w:pStyle w:val="Title"/>
      </w:pPr>
      <w:r w:rsidRPr="00E8198D">
        <w:t>Titolo in lingua italiana</w:t>
      </w:r>
      <w:r w:rsidR="00A36E69" w:rsidRPr="00E8198D">
        <w:t xml:space="preserve"> (va sempre per secondo)</w:t>
      </w:r>
      <w:r w:rsidRPr="00E8198D">
        <w:t>, Times New Roman 16, grassetto, no intervalli, giustificato: Sottotitolo in italiano; si prega di non usare virgolette</w:t>
      </w:r>
      <w:r w:rsidR="000B3BF6" w:rsidRPr="00E8198D">
        <w:t>. Non mettere segni di interpunzione alla fine del titolo. Ammesso un solo sottotitolo. Usare i due punti (</w:t>
      </w:r>
      <w:r w:rsidR="0021764C">
        <w:t>“</w:t>
      </w:r>
      <w:r w:rsidR="000B3BF6" w:rsidRPr="00E8198D">
        <w:t>:</w:t>
      </w:r>
      <w:r w:rsidR="0021764C">
        <w:t>”</w:t>
      </w:r>
      <w:r w:rsidR="000B3BF6" w:rsidRPr="00E8198D">
        <w:t>) per separare titolo e sottotitolo. In italiano mettere lettera maiuscola all</w:t>
      </w:r>
      <w:r w:rsidR="0021764C">
        <w:t>’</w:t>
      </w:r>
      <w:r w:rsidR="000B3BF6" w:rsidRPr="00E8198D">
        <w:t>inizio del titolo e all</w:t>
      </w:r>
      <w:r w:rsidR="0021764C">
        <w:t>’</w:t>
      </w:r>
      <w:r w:rsidR="000B3BF6" w:rsidRPr="00E8198D">
        <w:t>inizio del sottotitolo</w:t>
      </w:r>
    </w:p>
    <w:p w14:paraId="29EFA7B4" w14:textId="77777777" w:rsidR="00A37F2C" w:rsidRPr="00E8198D" w:rsidRDefault="00A37F2C" w:rsidP="00A37F2C"/>
    <w:p w14:paraId="7E5B778F" w14:textId="2954B252" w:rsidR="00A37F2C" w:rsidRPr="00E8198D" w:rsidRDefault="00A37F2C" w:rsidP="00A37F2C">
      <w:pPr>
        <w:pStyle w:val="author"/>
        <w:rPr>
          <w:color w:val="FF0000"/>
        </w:rPr>
      </w:pPr>
      <w:r w:rsidRPr="00E8198D">
        <w:rPr>
          <w:color w:val="FF0000"/>
        </w:rPr>
        <w:t>Nome Cognome del primo autore in Times New Roman 14 grassetto, no intervalli</w:t>
      </w:r>
    </w:p>
    <w:p w14:paraId="3D539D0B" w14:textId="4078E705" w:rsidR="000B3BF6" w:rsidRPr="00E8198D" w:rsidRDefault="00A37F2C" w:rsidP="00A37F2C">
      <w:pPr>
        <w:rPr>
          <w:color w:val="FF0000"/>
        </w:rPr>
      </w:pPr>
      <w:r w:rsidRPr="00E8198D">
        <w:rPr>
          <w:color w:val="FF0000"/>
        </w:rPr>
        <w:t xml:space="preserve">Dipartimento o Facoltà, Università o istituzione di affiliazione – </w:t>
      </w:r>
      <w:hyperlink r:id="rId8" w:history="1">
        <w:r w:rsidRPr="00E8198D">
          <w:rPr>
            <w:rStyle w:val="Hyperlink"/>
            <w:color w:val="FF0000"/>
          </w:rPr>
          <w:t>email@example.com</w:t>
        </w:r>
      </w:hyperlink>
      <w:r w:rsidR="000B3BF6" w:rsidRPr="00E8198D">
        <w:rPr>
          <w:rStyle w:val="Hyperlink"/>
          <w:color w:val="FF0000"/>
          <w:u w:val="none"/>
        </w:rPr>
        <w:t xml:space="preserve"> (u</w:t>
      </w:r>
      <w:r w:rsidR="000B3BF6" w:rsidRPr="00E8198D">
        <w:rPr>
          <w:color w:val="FF0000"/>
        </w:rPr>
        <w:t>sare e-mail istituzionale)</w:t>
      </w:r>
    </w:p>
    <w:p w14:paraId="1EE0AA05" w14:textId="54C1C155" w:rsidR="00A37F2C" w:rsidRPr="00E8198D" w:rsidRDefault="000B3BF6" w:rsidP="00A37F2C">
      <w:pPr>
        <w:rPr>
          <w:color w:val="FF0000"/>
        </w:rPr>
      </w:pPr>
      <w:r w:rsidRPr="00E8198D">
        <w:rPr>
          <w:color w:val="FF0000"/>
        </w:rPr>
        <w:t>Nella seconda riga (qui) va collocata l</w:t>
      </w:r>
      <w:r w:rsidR="0021764C">
        <w:rPr>
          <w:color w:val="FF0000"/>
        </w:rPr>
        <w:t>’</w:t>
      </w:r>
      <w:r w:rsidR="00A37F2C" w:rsidRPr="00E8198D">
        <w:rPr>
          <w:color w:val="FF0000"/>
        </w:rPr>
        <w:t>ORCID ID</w:t>
      </w:r>
      <w:r w:rsidRPr="00E8198D">
        <w:rPr>
          <w:color w:val="FF0000"/>
        </w:rPr>
        <w:t xml:space="preserve">; se non si dispone di ORCID ID, registrarsi a </w:t>
      </w:r>
      <w:hyperlink r:id="rId9" w:history="1">
        <w:r w:rsidRPr="00E8198D">
          <w:rPr>
            <w:rStyle w:val="Hyperlink"/>
          </w:rPr>
          <w:t>https://orcid.org/</w:t>
        </w:r>
      </w:hyperlink>
      <w:r w:rsidRPr="00E8198D">
        <w:rPr>
          <w:color w:val="FF0000"/>
        </w:rPr>
        <w:t xml:space="preserve"> </w:t>
      </w:r>
    </w:p>
    <w:p w14:paraId="377F3A2F" w14:textId="26E7EDA0" w:rsidR="000B3BF6" w:rsidRPr="00E8198D" w:rsidRDefault="000B3BF6" w:rsidP="00A37F2C">
      <w:pPr>
        <w:rPr>
          <w:color w:val="FF0000"/>
        </w:rPr>
      </w:pPr>
    </w:p>
    <w:p w14:paraId="03BAE22A" w14:textId="5DB27951" w:rsidR="000B3BF6" w:rsidRPr="00E8198D" w:rsidRDefault="000B3BF6" w:rsidP="000B3BF6">
      <w:pPr>
        <w:pStyle w:val="author"/>
        <w:rPr>
          <w:color w:val="FF0000"/>
        </w:rPr>
      </w:pPr>
      <w:r w:rsidRPr="00E8198D">
        <w:rPr>
          <w:color w:val="FF0000"/>
        </w:rPr>
        <w:t>Nome Cognome del secondo autore (etc.) in Times New Roman 14 grassetto, no intervalli</w:t>
      </w:r>
    </w:p>
    <w:p w14:paraId="33830507" w14:textId="77777777" w:rsidR="000B3BF6" w:rsidRPr="00E8198D" w:rsidRDefault="000B3BF6" w:rsidP="000B3BF6">
      <w:pPr>
        <w:rPr>
          <w:color w:val="FF0000"/>
        </w:rPr>
      </w:pPr>
      <w:r w:rsidRPr="00E8198D">
        <w:rPr>
          <w:color w:val="FF0000"/>
        </w:rPr>
        <w:t xml:space="preserve">Dipartimento o Facoltà, Università o istituzione di affiliazione – </w:t>
      </w:r>
      <w:hyperlink r:id="rId10" w:history="1">
        <w:r w:rsidRPr="00E8198D">
          <w:rPr>
            <w:rStyle w:val="Hyperlink"/>
            <w:color w:val="FF0000"/>
          </w:rPr>
          <w:t>email@example.com</w:t>
        </w:r>
      </w:hyperlink>
      <w:r w:rsidRPr="00E8198D">
        <w:rPr>
          <w:rStyle w:val="Hyperlink"/>
          <w:color w:val="FF0000"/>
          <w:u w:val="none"/>
        </w:rPr>
        <w:t xml:space="preserve"> (u</w:t>
      </w:r>
      <w:r w:rsidRPr="00E8198D">
        <w:rPr>
          <w:color w:val="FF0000"/>
        </w:rPr>
        <w:t>sare e-mail istituzionale)</w:t>
      </w:r>
    </w:p>
    <w:p w14:paraId="4464B7FB" w14:textId="59A2857E" w:rsidR="000B3BF6" w:rsidRPr="00E8198D" w:rsidRDefault="000B3BF6" w:rsidP="000B3BF6">
      <w:pPr>
        <w:rPr>
          <w:color w:val="FF0000"/>
        </w:rPr>
      </w:pPr>
      <w:r w:rsidRPr="00E8198D">
        <w:rPr>
          <w:color w:val="FF0000"/>
        </w:rPr>
        <w:t>Nella seconda riga (qui) va collocata l</w:t>
      </w:r>
      <w:r w:rsidR="0021764C">
        <w:rPr>
          <w:color w:val="FF0000"/>
        </w:rPr>
        <w:t>’</w:t>
      </w:r>
      <w:r w:rsidRPr="00E8198D">
        <w:rPr>
          <w:color w:val="FF0000"/>
        </w:rPr>
        <w:t xml:space="preserve">ORCID ID; se non si dispone di ORCID ID, registrarsi a </w:t>
      </w:r>
      <w:hyperlink r:id="rId11" w:history="1">
        <w:r w:rsidRPr="00E8198D">
          <w:rPr>
            <w:rStyle w:val="Hyperlink"/>
          </w:rPr>
          <w:t>https://orcid.org/</w:t>
        </w:r>
      </w:hyperlink>
      <w:r w:rsidRPr="00E8198D">
        <w:rPr>
          <w:color w:val="FF0000"/>
        </w:rPr>
        <w:t xml:space="preserve"> </w:t>
      </w:r>
    </w:p>
    <w:p w14:paraId="2A93D0B8" w14:textId="77777777" w:rsidR="000B3BF6" w:rsidRPr="00E8198D" w:rsidRDefault="000B3BF6" w:rsidP="00A37F2C">
      <w:pPr>
        <w:rPr>
          <w:color w:val="FF0000"/>
        </w:rPr>
      </w:pPr>
    </w:p>
    <w:p w14:paraId="31907862" w14:textId="5003E82C" w:rsidR="00482C5A" w:rsidRPr="00E8198D" w:rsidRDefault="00A37F2C" w:rsidP="00A37F2C">
      <w:pPr>
        <w:rPr>
          <w:b/>
          <w:bCs/>
          <w:sz w:val="20"/>
          <w:szCs w:val="20"/>
        </w:rPr>
      </w:pPr>
      <w:r w:rsidRPr="00E8198D">
        <w:rPr>
          <w:b/>
          <w:bCs/>
          <w:sz w:val="20"/>
          <w:szCs w:val="20"/>
        </w:rPr>
        <w:t>ABSTRACT</w:t>
      </w:r>
    </w:p>
    <w:p w14:paraId="03D29CE6" w14:textId="3CE07745" w:rsidR="0081303F" w:rsidRPr="00E8198D" w:rsidRDefault="0081303F" w:rsidP="00A37F2C">
      <w:pPr>
        <w:rPr>
          <w:sz w:val="20"/>
          <w:szCs w:val="20"/>
        </w:rPr>
      </w:pPr>
      <w:r w:rsidRPr="00E8198D">
        <w:rPr>
          <w:sz w:val="20"/>
          <w:szCs w:val="20"/>
        </w:rPr>
        <w:t>English abstract in Times New Roman 10, justified, no spacing. Maximum 150 words allowed.</w:t>
      </w:r>
      <w:r w:rsidR="000B3BF6" w:rsidRPr="00E8198D">
        <w:rPr>
          <w:sz w:val="20"/>
          <w:szCs w:val="20"/>
        </w:rPr>
        <w:t xml:space="preserve"> Please do not put in-line references in the abstract.</w:t>
      </w:r>
    </w:p>
    <w:p w14:paraId="3941BF15" w14:textId="2A4C4938" w:rsidR="0081303F" w:rsidRPr="00E8198D" w:rsidRDefault="0081303F" w:rsidP="00A37F2C">
      <w:pPr>
        <w:rPr>
          <w:sz w:val="20"/>
          <w:szCs w:val="20"/>
        </w:rPr>
      </w:pPr>
    </w:p>
    <w:p w14:paraId="4BA1B2D9" w14:textId="458E99CF" w:rsidR="0081303F" w:rsidRPr="00E8198D" w:rsidRDefault="0081303F" w:rsidP="00A37F2C">
      <w:pPr>
        <w:rPr>
          <w:sz w:val="20"/>
          <w:szCs w:val="20"/>
        </w:rPr>
      </w:pPr>
      <w:r w:rsidRPr="00E8198D">
        <w:rPr>
          <w:sz w:val="20"/>
          <w:szCs w:val="20"/>
        </w:rPr>
        <w:t>Abstract in italiano, Times New Roman 10, giustificato, no intervalli. Massimo 150 parole consentite.</w:t>
      </w:r>
      <w:r w:rsidR="000B3BF6" w:rsidRPr="00E8198D">
        <w:rPr>
          <w:sz w:val="20"/>
          <w:szCs w:val="20"/>
        </w:rPr>
        <w:t xml:space="preserve"> Non mettere riferimenti bibliografici nell</w:t>
      </w:r>
      <w:r w:rsidR="0021764C">
        <w:rPr>
          <w:sz w:val="20"/>
          <w:szCs w:val="20"/>
        </w:rPr>
        <w:t>’</w:t>
      </w:r>
      <w:r w:rsidR="000B3BF6" w:rsidRPr="00E8198D">
        <w:rPr>
          <w:sz w:val="20"/>
          <w:szCs w:val="20"/>
        </w:rPr>
        <w:t>abstract.</w:t>
      </w:r>
    </w:p>
    <w:p w14:paraId="2D632B57" w14:textId="6EF13424" w:rsidR="00482C5A" w:rsidRPr="00E8198D" w:rsidRDefault="00482C5A" w:rsidP="00A37F2C">
      <w:pPr>
        <w:rPr>
          <w:b/>
          <w:bCs/>
          <w:color w:val="FF0000"/>
          <w:sz w:val="28"/>
          <w:szCs w:val="28"/>
        </w:rPr>
      </w:pPr>
      <w:r w:rsidRPr="00E8198D">
        <w:rPr>
          <w:b/>
          <w:bCs/>
          <w:color w:val="FF0000"/>
          <w:sz w:val="28"/>
          <w:szCs w:val="28"/>
        </w:rPr>
        <w:t>(tutte le parti in rosso vanno rimosse dal manoscritto anonimizzato e vanno incluse solo nella versione finale)</w:t>
      </w:r>
    </w:p>
    <w:p w14:paraId="23A0B761" w14:textId="67A7C2F3" w:rsidR="0081303F" w:rsidRPr="00E8198D" w:rsidRDefault="0081303F" w:rsidP="00A37F2C">
      <w:pPr>
        <w:rPr>
          <w:sz w:val="20"/>
          <w:szCs w:val="20"/>
        </w:rPr>
      </w:pPr>
    </w:p>
    <w:p w14:paraId="29EEE5C1" w14:textId="4E1B54BF" w:rsidR="0081303F" w:rsidRPr="00E8198D" w:rsidRDefault="0081303F" w:rsidP="00A37F2C">
      <w:pPr>
        <w:rPr>
          <w:sz w:val="20"/>
          <w:szCs w:val="20"/>
        </w:rPr>
      </w:pPr>
      <w:r w:rsidRPr="00E8198D">
        <w:rPr>
          <w:b/>
          <w:bCs/>
          <w:sz w:val="20"/>
          <w:szCs w:val="20"/>
        </w:rPr>
        <w:t>KEYWORDS</w:t>
      </w:r>
    </w:p>
    <w:p w14:paraId="768BDD6E" w14:textId="4ACF5302" w:rsidR="00A36E69" w:rsidRPr="00E8198D" w:rsidRDefault="0081303F" w:rsidP="00A37F2C">
      <w:pPr>
        <w:rPr>
          <w:sz w:val="20"/>
          <w:szCs w:val="20"/>
        </w:rPr>
      </w:pPr>
      <w:r w:rsidRPr="00E8198D">
        <w:rPr>
          <w:sz w:val="20"/>
          <w:szCs w:val="20"/>
        </w:rPr>
        <w:t>Keywords in English, Separated by a comma, The first letter of each keyword is capitalized, Maximum five keywords, No full stop at the end of the list</w:t>
      </w:r>
    </w:p>
    <w:p w14:paraId="7E0FD8D4" w14:textId="63B8C506" w:rsidR="0081303F" w:rsidRPr="00E8198D" w:rsidRDefault="0081303F" w:rsidP="00A37F2C">
      <w:pPr>
        <w:rPr>
          <w:sz w:val="20"/>
          <w:szCs w:val="20"/>
        </w:rPr>
      </w:pPr>
      <w:r w:rsidRPr="00E8198D">
        <w:rPr>
          <w:sz w:val="20"/>
          <w:szCs w:val="20"/>
        </w:rPr>
        <w:t>Parole chiave in italiano, Separate da una virgola, Prima lettera di ogni parola chiave è maiuscola, Massimo cinque parole chiave, Nessun punto alla fine della lista</w:t>
      </w:r>
    </w:p>
    <w:p w14:paraId="567624D0" w14:textId="77777777" w:rsidR="00A63421" w:rsidRPr="00E8198D" w:rsidRDefault="00A63421" w:rsidP="00A37F2C">
      <w:pPr>
        <w:rPr>
          <w:sz w:val="20"/>
          <w:szCs w:val="20"/>
        </w:rPr>
      </w:pPr>
    </w:p>
    <w:p w14:paraId="295AA142" w14:textId="6114713C" w:rsidR="00A63421" w:rsidRPr="00E8198D" w:rsidRDefault="00A63421" w:rsidP="00A63421">
      <w:pPr>
        <w:rPr>
          <w:color w:val="FF0000"/>
          <w:sz w:val="20"/>
          <w:szCs w:val="20"/>
        </w:rPr>
      </w:pPr>
      <w:r w:rsidRPr="00E8198D">
        <w:rPr>
          <w:b/>
          <w:bCs/>
          <w:color w:val="FF0000"/>
          <w:sz w:val="20"/>
          <w:szCs w:val="20"/>
        </w:rPr>
        <w:t>AUTHORSHIP</w:t>
      </w:r>
      <w:r w:rsidR="00EC1E72" w:rsidRPr="00E8198D">
        <w:rPr>
          <w:b/>
          <w:bCs/>
          <w:color w:val="FF0000"/>
          <w:sz w:val="20"/>
          <w:szCs w:val="20"/>
        </w:rPr>
        <w:t xml:space="preserve"> (utilizzate una sola lingua in questa sezione, </w:t>
      </w:r>
      <w:r w:rsidR="00532A15" w:rsidRPr="00E8198D">
        <w:rPr>
          <w:b/>
          <w:bCs/>
          <w:color w:val="FF0000"/>
          <w:sz w:val="20"/>
          <w:szCs w:val="20"/>
        </w:rPr>
        <w:t>m</w:t>
      </w:r>
      <w:r w:rsidR="00EC1E72" w:rsidRPr="00E8198D">
        <w:rPr>
          <w:b/>
          <w:bCs/>
          <w:color w:val="FF0000"/>
          <w:sz w:val="20"/>
          <w:szCs w:val="20"/>
        </w:rPr>
        <w:t>assimo due righe)</w:t>
      </w:r>
    </w:p>
    <w:p w14:paraId="00383A65" w14:textId="0B1A294B" w:rsidR="00CF4318" w:rsidRPr="00E8198D" w:rsidRDefault="00D9634F" w:rsidP="00A37F2C">
      <w:pPr>
        <w:rPr>
          <w:color w:val="C00000"/>
          <w:sz w:val="20"/>
          <w:szCs w:val="20"/>
        </w:rPr>
      </w:pPr>
      <w:r w:rsidRPr="00E8198D">
        <w:rPr>
          <w:color w:val="C00000"/>
          <w:sz w:val="20"/>
          <w:szCs w:val="20"/>
        </w:rPr>
        <w:t>Il testo in questa sezione segue le stesse regole formali dell</w:t>
      </w:r>
      <w:r w:rsidR="0021764C">
        <w:rPr>
          <w:color w:val="C00000"/>
          <w:sz w:val="20"/>
          <w:szCs w:val="20"/>
        </w:rPr>
        <w:t>’</w:t>
      </w:r>
      <w:r w:rsidRPr="00E8198D">
        <w:rPr>
          <w:color w:val="C00000"/>
          <w:sz w:val="20"/>
          <w:szCs w:val="20"/>
        </w:rPr>
        <w:t xml:space="preserve">abstract. Si invitano gli autori a usare il </w:t>
      </w:r>
      <w:hyperlink r:id="rId12" w:history="1">
        <w:r w:rsidRPr="00E8198D">
          <w:rPr>
            <w:rStyle w:val="Hyperlink"/>
            <w:color w:val="C00000"/>
            <w:sz w:val="20"/>
            <w:szCs w:val="20"/>
          </w:rPr>
          <w:t>CRediT system</w:t>
        </w:r>
      </w:hyperlink>
      <w:r w:rsidRPr="00E8198D">
        <w:rPr>
          <w:color w:val="C00000"/>
          <w:sz w:val="20"/>
          <w:szCs w:val="20"/>
        </w:rPr>
        <w:t xml:space="preserve"> per le attribuzioni. Per esempio: Concezione (Autore 1, Autore 2); Analisi dei dati (Autore 1)</w:t>
      </w:r>
      <w:r w:rsidR="00A457CD" w:rsidRPr="00E8198D">
        <w:rPr>
          <w:color w:val="C00000"/>
          <w:sz w:val="20"/>
          <w:szCs w:val="20"/>
        </w:rPr>
        <w:t>; Metodologia (Autore 2); Scrittura – bozza originale (Autore 1, Autore 2); Scrittura – revisione e redazione (Autore 2). L</w:t>
      </w:r>
      <w:r w:rsidR="0021764C">
        <w:rPr>
          <w:color w:val="C00000"/>
          <w:sz w:val="20"/>
          <w:szCs w:val="20"/>
        </w:rPr>
        <w:t>’</w:t>
      </w:r>
      <w:r w:rsidR="00A457CD" w:rsidRPr="00E8198D">
        <w:rPr>
          <w:color w:val="C00000"/>
          <w:sz w:val="20"/>
          <w:szCs w:val="20"/>
        </w:rPr>
        <w:t xml:space="preserve">uso del CRediT non è obbligatorio, in quanto </w:t>
      </w:r>
      <w:r w:rsidR="007B5B8F" w:rsidRPr="00E8198D">
        <w:rPr>
          <w:color w:val="C00000"/>
          <w:sz w:val="20"/>
          <w:szCs w:val="20"/>
        </w:rPr>
        <w:t xml:space="preserve">alcuni sistemi di accreditamento nazionale potrebbero esigere una diversa terminologia. Utilizzate il sistema più adatto al vostro caso. Per favore, siate concisi (le sezioni sulle attribuzioni sono </w:t>
      </w:r>
      <w:r w:rsidR="005E7E3B" w:rsidRPr="00E8198D">
        <w:rPr>
          <w:color w:val="C00000"/>
          <w:sz w:val="20"/>
          <w:szCs w:val="20"/>
        </w:rPr>
        <w:t>decisamente</w:t>
      </w:r>
      <w:r w:rsidR="007B5B8F" w:rsidRPr="00E8198D">
        <w:rPr>
          <w:color w:val="C00000"/>
          <w:sz w:val="20"/>
          <w:szCs w:val="20"/>
        </w:rPr>
        <w:t xml:space="preserve"> più brevi di questa spiegazione; massimo due righe) e non</w:t>
      </w:r>
      <w:r w:rsidR="00C04063" w:rsidRPr="00E8198D">
        <w:rPr>
          <w:color w:val="C00000"/>
          <w:sz w:val="20"/>
          <w:szCs w:val="20"/>
        </w:rPr>
        <w:t xml:space="preserve"> abusate del sistema (es.: non inserite ruoli palesemente incompatibili con il tipo di lavoro che avete proposto; se nessuna fonte di finanziamento è indicata, non c</w:t>
      </w:r>
      <w:r w:rsidR="0021764C">
        <w:rPr>
          <w:color w:val="C00000"/>
          <w:sz w:val="20"/>
          <w:szCs w:val="20"/>
        </w:rPr>
        <w:t>’</w:t>
      </w:r>
      <w:r w:rsidR="00C04063" w:rsidRPr="00E8198D">
        <w:rPr>
          <w:color w:val="C00000"/>
          <w:sz w:val="20"/>
          <w:szCs w:val="20"/>
        </w:rPr>
        <w:t xml:space="preserve">è ragione di indicare </w:t>
      </w:r>
      <w:r w:rsidR="0021764C">
        <w:rPr>
          <w:color w:val="C00000"/>
          <w:sz w:val="20"/>
          <w:szCs w:val="20"/>
        </w:rPr>
        <w:t>“</w:t>
      </w:r>
      <w:r w:rsidR="00C04063" w:rsidRPr="00E8198D">
        <w:rPr>
          <w:color w:val="C00000"/>
          <w:sz w:val="20"/>
          <w:szCs w:val="20"/>
        </w:rPr>
        <w:t>acquisizione di fondi</w:t>
      </w:r>
      <w:r w:rsidR="0021764C">
        <w:rPr>
          <w:color w:val="C00000"/>
          <w:sz w:val="20"/>
          <w:szCs w:val="20"/>
        </w:rPr>
        <w:t>”</w:t>
      </w:r>
      <w:r w:rsidR="00C04063" w:rsidRPr="00E8198D">
        <w:rPr>
          <w:color w:val="C00000"/>
          <w:sz w:val="20"/>
          <w:szCs w:val="20"/>
        </w:rPr>
        <w:t xml:space="preserve"> e </w:t>
      </w:r>
      <w:r w:rsidR="0021764C">
        <w:rPr>
          <w:color w:val="C00000"/>
          <w:sz w:val="20"/>
          <w:szCs w:val="20"/>
        </w:rPr>
        <w:t>“</w:t>
      </w:r>
      <w:r w:rsidR="00C04063" w:rsidRPr="00E8198D">
        <w:rPr>
          <w:color w:val="C00000"/>
          <w:sz w:val="20"/>
          <w:szCs w:val="20"/>
        </w:rPr>
        <w:t>amministrazione del progetto</w:t>
      </w:r>
      <w:r w:rsidR="0021764C">
        <w:rPr>
          <w:color w:val="C00000"/>
          <w:sz w:val="20"/>
          <w:szCs w:val="20"/>
        </w:rPr>
        <w:t>”</w:t>
      </w:r>
      <w:r w:rsidR="00C04063" w:rsidRPr="00E8198D">
        <w:rPr>
          <w:color w:val="C00000"/>
          <w:sz w:val="20"/>
          <w:szCs w:val="20"/>
        </w:rPr>
        <w:t xml:space="preserve">. Similmente, se non sono stati prodotti materiali, la categoria </w:t>
      </w:r>
      <w:r w:rsidR="0021764C">
        <w:rPr>
          <w:color w:val="C00000"/>
          <w:sz w:val="20"/>
          <w:szCs w:val="20"/>
        </w:rPr>
        <w:t>“</w:t>
      </w:r>
      <w:r w:rsidR="00C04063" w:rsidRPr="00E8198D">
        <w:rPr>
          <w:color w:val="C00000"/>
          <w:sz w:val="20"/>
          <w:szCs w:val="20"/>
        </w:rPr>
        <w:t>risorse</w:t>
      </w:r>
      <w:r w:rsidR="0021764C">
        <w:rPr>
          <w:color w:val="C00000"/>
          <w:sz w:val="20"/>
          <w:szCs w:val="20"/>
        </w:rPr>
        <w:t>”</w:t>
      </w:r>
      <w:r w:rsidR="00C04063" w:rsidRPr="00E8198D">
        <w:rPr>
          <w:color w:val="C00000"/>
          <w:sz w:val="20"/>
          <w:szCs w:val="20"/>
        </w:rPr>
        <w:t xml:space="preserve"> non andrebbe utilizzata).</w:t>
      </w:r>
    </w:p>
    <w:p w14:paraId="4BD43A79" w14:textId="77777777" w:rsidR="00532A15" w:rsidRPr="00E8198D" w:rsidRDefault="00532A15" w:rsidP="00A37F2C">
      <w:pPr>
        <w:rPr>
          <w:sz w:val="20"/>
          <w:szCs w:val="20"/>
        </w:rPr>
      </w:pPr>
    </w:p>
    <w:p w14:paraId="3D903CE4" w14:textId="19DF852A" w:rsidR="00532A15" w:rsidRPr="00E8198D" w:rsidRDefault="00532A15" w:rsidP="00532A15">
      <w:pPr>
        <w:rPr>
          <w:color w:val="FF0000"/>
          <w:sz w:val="20"/>
          <w:szCs w:val="20"/>
        </w:rPr>
      </w:pPr>
      <w:r w:rsidRPr="00E8198D">
        <w:rPr>
          <w:b/>
          <w:bCs/>
          <w:color w:val="FF0000"/>
          <w:sz w:val="20"/>
          <w:szCs w:val="20"/>
        </w:rPr>
        <w:lastRenderedPageBreak/>
        <w:t>ACKNOWLEDGMENTS (utilizzate una sola lingua in questa sezione, massimo tre righe)</w:t>
      </w:r>
    </w:p>
    <w:p w14:paraId="2F186627" w14:textId="447F7754" w:rsidR="006528A3" w:rsidRPr="00E8198D" w:rsidRDefault="006528A3" w:rsidP="00A37F2C">
      <w:pPr>
        <w:rPr>
          <w:color w:val="C00000"/>
          <w:sz w:val="20"/>
          <w:szCs w:val="20"/>
        </w:rPr>
      </w:pPr>
      <w:r w:rsidRPr="00E8198D">
        <w:rPr>
          <w:color w:val="C00000"/>
          <w:sz w:val="20"/>
          <w:szCs w:val="20"/>
        </w:rPr>
        <w:t xml:space="preserve">Ringraziate chiunque abbia contribuito al vostro lavoro, ma non soddisfa la definizione di autore adottata da </w:t>
      </w:r>
      <w:r w:rsidRPr="00E8198D">
        <w:rPr>
          <w:i/>
          <w:iCs/>
          <w:color w:val="C00000"/>
          <w:sz w:val="20"/>
          <w:szCs w:val="20"/>
        </w:rPr>
        <w:t>Formazione &amp; insegnamento</w:t>
      </w:r>
      <w:r w:rsidRPr="00E8198D">
        <w:rPr>
          <w:color w:val="C00000"/>
          <w:sz w:val="20"/>
          <w:szCs w:val="20"/>
        </w:rPr>
        <w:t xml:space="preserve">. Ringraziate inoltre tutte le fonti di finanziamento. Per esempio: </w:t>
      </w:r>
      <w:r w:rsidR="0021764C">
        <w:rPr>
          <w:color w:val="C00000"/>
          <w:sz w:val="20"/>
          <w:szCs w:val="20"/>
        </w:rPr>
        <w:t>“</w:t>
      </w:r>
      <w:r w:rsidR="00007EAB" w:rsidRPr="00E8198D">
        <w:rPr>
          <w:color w:val="C00000"/>
          <w:sz w:val="20"/>
          <w:szCs w:val="20"/>
        </w:rPr>
        <w:t xml:space="preserve">Questo lavoro è finanziato dal Trust [codici </w:t>
      </w:r>
      <w:r w:rsidR="00007EAB" w:rsidRPr="00E8198D">
        <w:rPr>
          <w:i/>
          <w:iCs/>
          <w:color w:val="C00000"/>
          <w:sz w:val="20"/>
          <w:szCs w:val="20"/>
        </w:rPr>
        <w:t>xxxx</w:t>
      </w:r>
      <w:r w:rsidR="00007EAB" w:rsidRPr="00E8198D">
        <w:rPr>
          <w:color w:val="C00000"/>
          <w:sz w:val="20"/>
          <w:szCs w:val="20"/>
        </w:rPr>
        <w:t xml:space="preserve">, </w:t>
      </w:r>
      <w:r w:rsidR="00007EAB" w:rsidRPr="00E8198D">
        <w:rPr>
          <w:i/>
          <w:iCs/>
          <w:color w:val="C00000"/>
          <w:sz w:val="20"/>
          <w:szCs w:val="20"/>
        </w:rPr>
        <w:t>yyyy</w:t>
      </w:r>
      <w:r w:rsidR="00007EAB" w:rsidRPr="00E8198D">
        <w:rPr>
          <w:color w:val="C00000"/>
          <w:sz w:val="20"/>
          <w:szCs w:val="20"/>
        </w:rPr>
        <w:t>]</w:t>
      </w:r>
      <w:r w:rsidR="00F4310F" w:rsidRPr="00E8198D">
        <w:rPr>
          <w:color w:val="C00000"/>
          <w:sz w:val="20"/>
          <w:szCs w:val="20"/>
        </w:rPr>
        <w:t>,</w:t>
      </w:r>
      <w:r w:rsidR="00007EAB" w:rsidRPr="00E8198D">
        <w:rPr>
          <w:color w:val="C00000"/>
          <w:sz w:val="20"/>
          <w:szCs w:val="20"/>
        </w:rPr>
        <w:t xml:space="preserve"> dalla borsa </w:t>
      </w:r>
      <w:r w:rsidR="00F4310F" w:rsidRPr="00E8198D">
        <w:rPr>
          <w:color w:val="C00000"/>
          <w:sz w:val="20"/>
          <w:szCs w:val="20"/>
        </w:rPr>
        <w:t xml:space="preserve">CNR per giovani talenti [codice </w:t>
      </w:r>
      <w:r w:rsidR="00F4310F" w:rsidRPr="00E8198D">
        <w:rPr>
          <w:i/>
          <w:iCs/>
          <w:color w:val="C00000"/>
          <w:sz w:val="20"/>
          <w:szCs w:val="20"/>
        </w:rPr>
        <w:t>zzzz</w:t>
      </w:r>
      <w:r w:rsidR="00F4310F" w:rsidRPr="00E8198D">
        <w:rPr>
          <w:color w:val="C00000"/>
          <w:sz w:val="20"/>
          <w:szCs w:val="20"/>
        </w:rPr>
        <w:t xml:space="preserve">] e dalla Società dei Poeti Estinti [codice </w:t>
      </w:r>
      <w:r w:rsidR="00F4310F" w:rsidRPr="00E8198D">
        <w:rPr>
          <w:i/>
          <w:iCs/>
          <w:color w:val="C00000"/>
          <w:sz w:val="20"/>
          <w:szCs w:val="20"/>
        </w:rPr>
        <w:t>aaaa</w:t>
      </w:r>
      <w:r w:rsidR="00F4310F" w:rsidRPr="00E8198D">
        <w:rPr>
          <w:color w:val="C00000"/>
          <w:sz w:val="20"/>
          <w:szCs w:val="20"/>
        </w:rPr>
        <w:t>]</w:t>
      </w:r>
      <w:r w:rsidR="0021764C">
        <w:rPr>
          <w:color w:val="C00000"/>
          <w:sz w:val="20"/>
          <w:szCs w:val="20"/>
        </w:rPr>
        <w:t>”</w:t>
      </w:r>
      <w:r w:rsidR="00F4310F" w:rsidRPr="00E8198D">
        <w:rPr>
          <w:color w:val="C00000"/>
          <w:sz w:val="20"/>
          <w:szCs w:val="20"/>
        </w:rPr>
        <w:t>.</w:t>
      </w:r>
    </w:p>
    <w:p w14:paraId="45771310" w14:textId="77777777" w:rsidR="0066699D" w:rsidRPr="00E8198D" w:rsidRDefault="0066699D" w:rsidP="00A37F2C">
      <w:pPr>
        <w:rPr>
          <w:sz w:val="20"/>
          <w:szCs w:val="20"/>
        </w:rPr>
      </w:pPr>
    </w:p>
    <w:p w14:paraId="4871428E" w14:textId="0F723088" w:rsidR="00A135DA" w:rsidRPr="00E8198D" w:rsidRDefault="00A135DA" w:rsidP="00A135DA">
      <w:pPr>
        <w:rPr>
          <w:color w:val="FF0000"/>
          <w:sz w:val="20"/>
          <w:szCs w:val="20"/>
        </w:rPr>
      </w:pPr>
      <w:r w:rsidRPr="00E8198D">
        <w:rPr>
          <w:b/>
          <w:bCs/>
          <w:color w:val="FF0000"/>
          <w:sz w:val="20"/>
          <w:szCs w:val="20"/>
        </w:rPr>
        <w:t>CONFLICTS OF INTEREST (</w:t>
      </w:r>
      <w:r w:rsidR="006F3CBE" w:rsidRPr="00E8198D">
        <w:rPr>
          <w:b/>
          <w:bCs/>
          <w:color w:val="FF0000"/>
          <w:sz w:val="20"/>
          <w:szCs w:val="20"/>
        </w:rPr>
        <w:t>English only</w:t>
      </w:r>
      <w:r w:rsidR="00F8102B" w:rsidRPr="00E8198D">
        <w:rPr>
          <w:b/>
          <w:bCs/>
          <w:color w:val="FF0000"/>
          <w:sz w:val="20"/>
          <w:szCs w:val="20"/>
        </w:rPr>
        <w:t>; max 3 lines</w:t>
      </w:r>
      <w:r w:rsidRPr="00E8198D">
        <w:rPr>
          <w:b/>
          <w:bCs/>
          <w:color w:val="FF0000"/>
          <w:sz w:val="20"/>
          <w:szCs w:val="20"/>
        </w:rPr>
        <w:t>)</w:t>
      </w:r>
    </w:p>
    <w:p w14:paraId="451BDAE8" w14:textId="54D0DA4F" w:rsidR="00F8102B" w:rsidRPr="00E8198D" w:rsidRDefault="00F8102B" w:rsidP="00A37F2C">
      <w:pPr>
        <w:rPr>
          <w:color w:val="FF0000"/>
          <w:sz w:val="20"/>
          <w:szCs w:val="20"/>
        </w:rPr>
      </w:pPr>
      <w:r w:rsidRPr="00E8198D">
        <w:rPr>
          <w:color w:val="FF0000"/>
          <w:sz w:val="20"/>
          <w:szCs w:val="20"/>
        </w:rPr>
        <w:t>The Author(s) declare(s) no conflict of interest.</w:t>
      </w:r>
    </w:p>
    <w:p w14:paraId="7B5E88E1" w14:textId="3B1F6453" w:rsidR="00A135DA" w:rsidRPr="00E8198D" w:rsidRDefault="00F8102B" w:rsidP="00A37F2C">
      <w:pPr>
        <w:rPr>
          <w:color w:val="FF0000"/>
          <w:sz w:val="20"/>
          <w:szCs w:val="20"/>
        </w:rPr>
      </w:pPr>
      <w:r w:rsidRPr="00E8198D">
        <w:rPr>
          <w:color w:val="FF0000"/>
          <w:sz w:val="20"/>
          <w:szCs w:val="20"/>
        </w:rPr>
        <w:t xml:space="preserve">If, instead, there is a conflict of interest, follow this pattern: </w:t>
      </w:r>
      <w:r w:rsidR="0021764C">
        <w:rPr>
          <w:color w:val="FF0000"/>
          <w:sz w:val="20"/>
          <w:szCs w:val="20"/>
        </w:rPr>
        <w:t>“</w:t>
      </w:r>
      <w:r w:rsidR="00ED71F6" w:rsidRPr="00E8198D">
        <w:rPr>
          <w:color w:val="FF0000"/>
          <w:sz w:val="20"/>
          <w:szCs w:val="20"/>
        </w:rPr>
        <w:t xml:space="preserve">In accordance with the policies of </w:t>
      </w:r>
      <w:r w:rsidR="00ED71F6" w:rsidRPr="00E8198D">
        <w:rPr>
          <w:i/>
          <w:iCs/>
          <w:color w:val="FF0000"/>
          <w:sz w:val="20"/>
          <w:szCs w:val="20"/>
        </w:rPr>
        <w:t>Formazione &amp; insegnamento</w:t>
      </w:r>
      <w:r w:rsidR="00ED71F6" w:rsidRPr="00E8198D">
        <w:rPr>
          <w:color w:val="FF0000"/>
          <w:sz w:val="20"/>
          <w:szCs w:val="20"/>
        </w:rPr>
        <w:t xml:space="preserve">, Author-1 reports that (s)he [has a financial interest in/business interest in/is a consultant of/receives funding from] (delete as appropriate) a company that may be affected by the research reported in the enclosed paper. </w:t>
      </w:r>
      <w:r w:rsidR="00C3078A" w:rsidRPr="00E8198D">
        <w:rPr>
          <w:color w:val="FF0000"/>
          <w:sz w:val="20"/>
          <w:szCs w:val="20"/>
        </w:rPr>
        <w:t>(S)He</w:t>
      </w:r>
      <w:r w:rsidR="00ED71F6" w:rsidRPr="00E8198D">
        <w:rPr>
          <w:color w:val="FF0000"/>
          <w:sz w:val="20"/>
          <w:szCs w:val="20"/>
        </w:rPr>
        <w:t xml:space="preserve"> disclosed those interests fully to the Editorial Board of </w:t>
      </w:r>
      <w:r w:rsidR="00ED71F6" w:rsidRPr="00E8198D">
        <w:rPr>
          <w:i/>
          <w:iCs/>
          <w:color w:val="FF0000"/>
          <w:sz w:val="20"/>
          <w:szCs w:val="20"/>
        </w:rPr>
        <w:t>Formazione &amp; insegnamento</w:t>
      </w:r>
      <w:r w:rsidR="00ED71F6" w:rsidRPr="00E8198D">
        <w:rPr>
          <w:color w:val="FF0000"/>
          <w:sz w:val="20"/>
          <w:szCs w:val="20"/>
        </w:rPr>
        <w:t xml:space="preserve"> and</w:t>
      </w:r>
      <w:r w:rsidR="00C3078A" w:rsidRPr="00E8198D">
        <w:rPr>
          <w:color w:val="FF0000"/>
          <w:sz w:val="20"/>
          <w:szCs w:val="20"/>
        </w:rPr>
        <w:t xml:space="preserve"> has in place an approved plan for managing any potential conflicts arising from that involvement</w:t>
      </w:r>
      <w:r w:rsidR="0021764C">
        <w:rPr>
          <w:color w:val="FF0000"/>
          <w:sz w:val="20"/>
          <w:szCs w:val="20"/>
        </w:rPr>
        <w:t>”</w:t>
      </w:r>
      <w:r w:rsidR="00C3078A" w:rsidRPr="00E8198D">
        <w:rPr>
          <w:color w:val="FF0000"/>
          <w:sz w:val="20"/>
          <w:szCs w:val="20"/>
        </w:rPr>
        <w:t>.</w:t>
      </w:r>
    </w:p>
    <w:p w14:paraId="06483C84" w14:textId="5009D274" w:rsidR="006F3CBE" w:rsidRPr="00E8198D" w:rsidRDefault="006F3CBE">
      <w:pPr>
        <w:spacing w:after="160" w:line="259" w:lineRule="auto"/>
        <w:jc w:val="left"/>
        <w:rPr>
          <w:color w:val="C00000"/>
          <w:sz w:val="20"/>
          <w:szCs w:val="20"/>
        </w:rPr>
      </w:pPr>
      <w:r w:rsidRPr="00E8198D">
        <w:rPr>
          <w:color w:val="C00000"/>
          <w:sz w:val="20"/>
          <w:szCs w:val="20"/>
        </w:rPr>
        <w:br w:type="page"/>
      </w:r>
    </w:p>
    <w:p w14:paraId="0B70174E" w14:textId="5F16D0E2" w:rsidR="0081303F" w:rsidRPr="00E8198D" w:rsidRDefault="0081303F" w:rsidP="0066699D">
      <w:pPr>
        <w:pStyle w:val="Heading1"/>
        <w:rPr>
          <w:lang w:val="it-IT"/>
        </w:rPr>
      </w:pPr>
      <w:r w:rsidRPr="00E8198D">
        <w:rPr>
          <w:lang w:val="it-IT"/>
        </w:rPr>
        <w:lastRenderedPageBreak/>
        <w:t xml:space="preserve">1. </w:t>
      </w:r>
      <w:r w:rsidR="0066699D" w:rsidRPr="00E8198D">
        <w:rPr>
          <w:lang w:val="it-IT"/>
        </w:rPr>
        <w:t>Introduzione</w:t>
      </w:r>
      <w:r w:rsidR="00A36E69" w:rsidRPr="00E8198D">
        <w:rPr>
          <w:lang w:val="it-IT"/>
        </w:rPr>
        <w:t xml:space="preserve"> (non mettere segni di interpunzione alla fine dei titoli di sezione e di paragrafo)</w:t>
      </w:r>
    </w:p>
    <w:p w14:paraId="0D991214" w14:textId="29B157FA" w:rsidR="0081303F" w:rsidRPr="00E8198D" w:rsidRDefault="0081303F" w:rsidP="00A20CB7"/>
    <w:p w14:paraId="1388D183" w14:textId="1F6FE4D0" w:rsidR="00C16079" w:rsidRPr="00E8198D" w:rsidRDefault="006F3CBE" w:rsidP="00A20CB7">
      <w:r w:rsidRPr="00E8198D">
        <w:t>S</w:t>
      </w:r>
      <w:r w:rsidR="00C16079" w:rsidRPr="00E8198D">
        <w:t>crivete qui la vostra introduzione.</w:t>
      </w:r>
    </w:p>
    <w:p w14:paraId="1DCD0B63" w14:textId="525A8F08" w:rsidR="00A36E69" w:rsidRPr="00E8198D" w:rsidRDefault="00A36E69" w:rsidP="00A20CB7">
      <w:r w:rsidRPr="00E8198D">
        <w:t>Negli articoli che seguono il sistema IMRaD per la denominazione delle sezioni, l</w:t>
      </w:r>
      <w:r w:rsidR="0021764C">
        <w:t>’</w:t>
      </w:r>
      <w:r w:rsidRPr="00E8198D">
        <w:t>introduzione coincide con lo stato dell</w:t>
      </w:r>
      <w:r w:rsidR="0021764C">
        <w:t>’</w:t>
      </w:r>
      <w:r w:rsidRPr="00E8198D">
        <w:t>arte; in altri casi, sentitevi liberi di organizzare le sezioni come preferite.</w:t>
      </w:r>
    </w:p>
    <w:p w14:paraId="42C20E74" w14:textId="363FE555" w:rsidR="00C16079" w:rsidRPr="00E8198D" w:rsidRDefault="00C16079" w:rsidP="00A20CB7"/>
    <w:p w14:paraId="762F542D" w14:textId="4ECEEB6F" w:rsidR="0051486E" w:rsidRPr="00E8198D" w:rsidRDefault="006F3CBE" w:rsidP="0051486E">
      <w:pPr>
        <w:pStyle w:val="Heading1"/>
        <w:rPr>
          <w:lang w:val="it-IT"/>
        </w:rPr>
      </w:pPr>
      <w:r w:rsidRPr="00E8198D">
        <w:rPr>
          <w:lang w:val="it-IT"/>
        </w:rPr>
        <w:t>2</w:t>
      </w:r>
      <w:r w:rsidR="0051486E" w:rsidRPr="00E8198D">
        <w:rPr>
          <w:lang w:val="it-IT"/>
        </w:rPr>
        <w:t>. Titoli e corpo del testo</w:t>
      </w:r>
    </w:p>
    <w:p w14:paraId="483606F7" w14:textId="77777777" w:rsidR="0051486E" w:rsidRPr="00E8198D" w:rsidRDefault="0051486E" w:rsidP="00A20CB7"/>
    <w:p w14:paraId="5364D961" w14:textId="541038A2" w:rsidR="0066699D" w:rsidRPr="00E8198D" w:rsidRDefault="0066699D" w:rsidP="00A20CB7">
      <w:r w:rsidRPr="00E8198D">
        <w:t xml:space="preserve">Notare che tutti i titoli sono numerati, inclusa introduzione e conclusione. </w:t>
      </w:r>
      <w:r w:rsidRPr="00E8198D">
        <w:rPr>
          <w:u w:val="single"/>
        </w:rPr>
        <w:t xml:space="preserve">Non si tratta di elenchi </w:t>
      </w:r>
      <w:r w:rsidR="00A36E69" w:rsidRPr="00E8198D">
        <w:rPr>
          <w:u w:val="single"/>
        </w:rPr>
        <w:t>numerati o liste</w:t>
      </w:r>
      <w:r w:rsidRPr="00E8198D">
        <w:t>. Quando si va a capo dopo aver scritto il titolo, il Word Processor solitamente lo trasforma in elenco puntato. Basta premere Ctrl+Z o annullare l</w:t>
      </w:r>
      <w:r w:rsidR="0021764C">
        <w:t>’</w:t>
      </w:r>
      <w:r w:rsidRPr="00E8198D">
        <w:t>ultima operazione per evitare l</w:t>
      </w:r>
      <w:r w:rsidR="0021764C">
        <w:t>’</w:t>
      </w:r>
      <w:r w:rsidRPr="00E8198D">
        <w:t>elenco numerato.</w:t>
      </w:r>
    </w:p>
    <w:p w14:paraId="5166B385" w14:textId="208B9674" w:rsidR="00FC09D6" w:rsidRPr="00E8198D" w:rsidRDefault="00FC09D6" w:rsidP="00A20CB7">
      <w:r w:rsidRPr="00E8198D">
        <w:t>Saltate una riga prima e dopo ciascun titolo.</w:t>
      </w:r>
      <w:r w:rsidR="00A36E69" w:rsidRPr="00E8198D">
        <w:t xml:space="preserve"> Non introducete intervalli non previsti tra le sezioni. Limitatevi a un semplice salto di paragrafo.</w:t>
      </w:r>
    </w:p>
    <w:p w14:paraId="00575B58" w14:textId="6EC2CD53" w:rsidR="0066699D" w:rsidRPr="00E8198D" w:rsidRDefault="0066699D" w:rsidP="00A20CB7">
      <w:pPr>
        <w:rPr>
          <w:u w:val="single"/>
        </w:rPr>
      </w:pPr>
      <w:r w:rsidRPr="00E8198D">
        <w:t>Il corpo del testo del manoscritto è sempre in Times New Roman 12, giustificato, senza spaziature, intervalli o rientri.</w:t>
      </w:r>
      <w:r w:rsidR="00A36E69" w:rsidRPr="00E8198D">
        <w:t xml:space="preserve"> </w:t>
      </w:r>
      <w:r w:rsidR="00A36E69" w:rsidRPr="00E8198D">
        <w:rPr>
          <w:u w:val="single"/>
        </w:rPr>
        <w:t>NON SILLABARE IL TESTO.</w:t>
      </w:r>
    </w:p>
    <w:p w14:paraId="424BD8CC" w14:textId="6FD462B8" w:rsidR="000B51CD" w:rsidRPr="00E8198D" w:rsidRDefault="000B51CD" w:rsidP="00A20CB7">
      <w:r w:rsidRPr="00E8198D">
        <w:t xml:space="preserve">Si prega di </w:t>
      </w:r>
      <w:r w:rsidRPr="00E8198D">
        <w:rPr>
          <w:u w:val="single"/>
        </w:rPr>
        <w:t>evitare i Muri di Testo</w:t>
      </w:r>
      <w:r w:rsidRPr="00E8198D">
        <w:t xml:space="preserve">. Organizzate il vostro articolo in paragrafi organici a seconda del tema affrontato. Non create paragrafi troppo lunghi o, inversamente, che contengano una singola linea o frase – se ciò può essere evitato. Spezzare i paragrafi più lunghi a seconda dei concetti illustrati. Niente articoli </w:t>
      </w:r>
      <w:r w:rsidR="0021764C">
        <w:t>“</w:t>
      </w:r>
      <w:r w:rsidRPr="00E8198D">
        <w:t>monolitici</w:t>
      </w:r>
      <w:r w:rsidR="0021764C">
        <w:t>”</w:t>
      </w:r>
      <w:r w:rsidRPr="00E8198D">
        <w:t>.</w:t>
      </w:r>
    </w:p>
    <w:p w14:paraId="1D209EF5" w14:textId="633DB020" w:rsidR="00A04641" w:rsidRPr="00E8198D" w:rsidRDefault="00A04641" w:rsidP="00A20CB7">
      <w:r w:rsidRPr="00E8198D">
        <w:t>Le parole straniere nel corpo del testo devono essere in corsivo, a meno che non si tratti di vocaboli o locuzioni naturalizzati. Nel caso di citazioni dirette, rispettare l</w:t>
      </w:r>
      <w:r w:rsidR="0021764C">
        <w:t>’</w:t>
      </w:r>
      <w:r w:rsidRPr="00E8198D">
        <w:t xml:space="preserve">uso del corsivo presente nel testo originale. </w:t>
      </w:r>
      <w:r w:rsidRPr="00E8198D">
        <w:rPr>
          <w:u w:val="single"/>
        </w:rPr>
        <w:t>Esempio:</w:t>
      </w:r>
      <w:r w:rsidRPr="00E8198D">
        <w:t xml:space="preserve"> il Segretario di Stato degli Stati Uniti d</w:t>
      </w:r>
      <w:r w:rsidR="0021764C">
        <w:t>’</w:t>
      </w:r>
      <w:r w:rsidRPr="00E8198D">
        <w:t xml:space="preserve">America ha chiamato </w:t>
      </w:r>
      <w:r w:rsidRPr="00E8198D">
        <w:rPr>
          <w:i/>
          <w:iCs/>
        </w:rPr>
        <w:t>deplorables</w:t>
      </w:r>
      <w:r w:rsidRPr="00E8198D">
        <w:t xml:space="preserve"> i sostenitori di Trump.</w:t>
      </w:r>
    </w:p>
    <w:p w14:paraId="14C999DA" w14:textId="34D72A51" w:rsidR="00A04641" w:rsidRPr="00E8198D" w:rsidRDefault="00A04641" w:rsidP="00A20CB7">
      <w:r w:rsidRPr="00E8198D">
        <w:t>L</w:t>
      </w:r>
      <w:r w:rsidR="0021764C">
        <w:t>’</w:t>
      </w:r>
      <w:r w:rsidRPr="00E8198D">
        <w:t xml:space="preserve">enfasi va solo e unicamente in </w:t>
      </w:r>
      <w:r w:rsidRPr="00E8198D">
        <w:rPr>
          <w:i/>
          <w:iCs/>
        </w:rPr>
        <w:t>corsivo</w:t>
      </w:r>
      <w:r w:rsidRPr="00E8198D">
        <w:t>. Non usare il grassetto, la sottolineatura, il maiuscolo o il maiuscoletto all</w:t>
      </w:r>
      <w:r w:rsidR="0021764C">
        <w:t>’</w:t>
      </w:r>
      <w:r w:rsidRPr="00E8198D">
        <w:t>interno del testo.</w:t>
      </w:r>
    </w:p>
    <w:p w14:paraId="571AD78D" w14:textId="3BCC1D08" w:rsidR="0051486E" w:rsidRPr="00E8198D" w:rsidRDefault="0051486E" w:rsidP="00A20CB7"/>
    <w:p w14:paraId="20828976" w14:textId="5A1FF037" w:rsidR="0051486E" w:rsidRPr="00E8198D" w:rsidRDefault="006F3CBE" w:rsidP="0051486E">
      <w:pPr>
        <w:pStyle w:val="Heading1"/>
        <w:rPr>
          <w:lang w:val="it-IT"/>
        </w:rPr>
      </w:pPr>
      <w:r w:rsidRPr="00E8198D">
        <w:rPr>
          <w:lang w:val="it-IT"/>
        </w:rPr>
        <w:t>3</w:t>
      </w:r>
      <w:r w:rsidR="0051486E" w:rsidRPr="00E8198D">
        <w:rPr>
          <w:lang w:val="it-IT"/>
        </w:rPr>
        <w:t>. Un altro titolo</w:t>
      </w:r>
    </w:p>
    <w:p w14:paraId="072ABD23" w14:textId="0DA6A2FD" w:rsidR="0066699D" w:rsidRPr="00E8198D" w:rsidRDefault="0066699D" w:rsidP="00A20CB7"/>
    <w:p w14:paraId="7AFB27E4" w14:textId="0392B113" w:rsidR="0051486E" w:rsidRPr="00E8198D" w:rsidRDefault="006F3CBE" w:rsidP="0051486E">
      <w:pPr>
        <w:pStyle w:val="Heading2"/>
      </w:pPr>
      <w:r w:rsidRPr="00E8198D">
        <w:t>3</w:t>
      </w:r>
      <w:r w:rsidR="0051486E" w:rsidRPr="00E8198D">
        <w:t>.</w:t>
      </w:r>
      <w:r w:rsidRPr="00E8198D">
        <w:t>1</w:t>
      </w:r>
      <w:r w:rsidR="0051486E" w:rsidRPr="00E8198D">
        <w:t>. Sottoparagrafo</w:t>
      </w:r>
    </w:p>
    <w:p w14:paraId="126D5A22" w14:textId="08279249" w:rsidR="0051486E" w:rsidRPr="00E8198D" w:rsidRDefault="0051486E" w:rsidP="0051486E"/>
    <w:p w14:paraId="423DC041" w14:textId="5599A626" w:rsidR="0051486E" w:rsidRPr="00E8198D" w:rsidRDefault="0051486E" w:rsidP="0051486E">
      <w:r w:rsidRPr="00E8198D">
        <w:t>I titoli di sottoparagrafo sono Times New Roma</w:t>
      </w:r>
      <w:r w:rsidR="00A36E69" w:rsidRPr="00E8198D">
        <w:t>n</w:t>
      </w:r>
      <w:r w:rsidRPr="00E8198D">
        <w:t xml:space="preserve"> 12, corsivo, giustificato, senza spazi, intervalli o rientri. Evitate titoli di terzo livello (sotto-sottoparagrafi). Ciò significa che l</w:t>
      </w:r>
      <w:r w:rsidR="0021764C">
        <w:t>’</w:t>
      </w:r>
      <w:r w:rsidRPr="00E8198D">
        <w:t>articolo ha solo due livelli di titolazione.</w:t>
      </w:r>
      <w:r w:rsidR="00A36E69" w:rsidRPr="00E8198D">
        <w:t xml:space="preserve"> Per il resto, si applicano le stesse regole che per i titoli di livello superiore.</w:t>
      </w:r>
      <w:r w:rsidR="001F1EA7" w:rsidRPr="00E8198D">
        <w:rPr>
          <w:rStyle w:val="FootnoteReference"/>
        </w:rPr>
        <w:footnoteReference w:id="1"/>
      </w:r>
    </w:p>
    <w:p w14:paraId="3D6BE281" w14:textId="6D1746CD" w:rsidR="00A20CB7" w:rsidRPr="00E8198D" w:rsidRDefault="00A20CB7" w:rsidP="00A20CB7"/>
    <w:p w14:paraId="44A3C77B" w14:textId="1D8241D4" w:rsidR="00C16079" w:rsidRPr="00E8198D" w:rsidRDefault="006F3CBE" w:rsidP="00C16079">
      <w:pPr>
        <w:pStyle w:val="Heading2"/>
      </w:pPr>
      <w:r w:rsidRPr="00E8198D">
        <w:t>3.2</w:t>
      </w:r>
      <w:r w:rsidR="00C16079" w:rsidRPr="00E8198D">
        <w:t>. Citazioni dirette e indirette</w:t>
      </w:r>
    </w:p>
    <w:p w14:paraId="60C1B815" w14:textId="77777777" w:rsidR="00C16079" w:rsidRPr="00E8198D" w:rsidRDefault="00C16079" w:rsidP="00A20CB7"/>
    <w:p w14:paraId="299C0B87" w14:textId="5071FC85" w:rsidR="001F082F" w:rsidRPr="00E8198D" w:rsidRDefault="001F082F" w:rsidP="001F082F">
      <w:r w:rsidRPr="00E8198D">
        <w:t xml:space="preserve">La rivista segue lo stile bibliografico APA7. In caso di dubbio, fare riferimento al </w:t>
      </w:r>
      <w:hyperlink r:id="rId13" w:history="1">
        <w:r w:rsidRPr="00E8198D">
          <w:rPr>
            <w:rStyle w:val="Hyperlink"/>
          </w:rPr>
          <w:t>sito dell</w:t>
        </w:r>
        <w:r w:rsidR="0021764C">
          <w:rPr>
            <w:rStyle w:val="Hyperlink"/>
          </w:rPr>
          <w:t>’</w:t>
        </w:r>
        <w:r w:rsidRPr="00E8198D">
          <w:rPr>
            <w:rStyle w:val="Hyperlink"/>
          </w:rPr>
          <w:t>APA style</w:t>
        </w:r>
      </w:hyperlink>
      <w:r w:rsidRPr="00E8198D">
        <w:t xml:space="preserve"> o a </w:t>
      </w:r>
      <w:hyperlink r:id="rId14" w:history="1">
        <w:r w:rsidRPr="00E8198D">
          <w:rPr>
            <w:rStyle w:val="Hyperlink"/>
          </w:rPr>
          <w:t>materiali di supporto alternativi</w:t>
        </w:r>
      </w:hyperlink>
      <w:r w:rsidRPr="00E8198D">
        <w:t>.</w:t>
      </w:r>
      <w:r w:rsidR="00A36E69" w:rsidRPr="00E8198D">
        <w:t xml:space="preserve"> </w:t>
      </w:r>
      <w:r w:rsidR="00A36E69" w:rsidRPr="00E8198D">
        <w:rPr>
          <w:u w:val="single"/>
        </w:rPr>
        <w:t>L</w:t>
      </w:r>
      <w:r w:rsidR="0021764C">
        <w:rPr>
          <w:u w:val="single"/>
        </w:rPr>
        <w:t>’</w:t>
      </w:r>
      <w:r w:rsidR="00A36E69" w:rsidRPr="00E8198D">
        <w:rPr>
          <w:u w:val="single"/>
        </w:rPr>
        <w:t>UTILIZZO DI UN SOFTWARE PER LA GESTIONE DELLE CITAZIONI È RACCOMANDATO.</w:t>
      </w:r>
      <w:r w:rsidRPr="00E8198D">
        <w:t xml:space="preserve"> Ciò significa che:</w:t>
      </w:r>
    </w:p>
    <w:p w14:paraId="55B44ED4" w14:textId="77777777" w:rsidR="00CE548A" w:rsidRPr="00E8198D" w:rsidRDefault="00CE548A" w:rsidP="001F082F"/>
    <w:p w14:paraId="6272F05D" w14:textId="2D78144F" w:rsidR="001F082F" w:rsidRPr="00E8198D" w:rsidRDefault="001F082F" w:rsidP="00F54325">
      <w:pPr>
        <w:pStyle w:val="ListParagraph"/>
        <w:numPr>
          <w:ilvl w:val="0"/>
          <w:numId w:val="5"/>
        </w:numPr>
        <w:ind w:left="567" w:hanging="283"/>
      </w:pPr>
      <w:r w:rsidRPr="00E8198D">
        <w:t>Quando citate indirettamente l</w:t>
      </w:r>
      <w:r w:rsidR="0021764C">
        <w:t>’</w:t>
      </w:r>
      <w:r w:rsidRPr="00E8198D">
        <w:t>opera di un autore, dovete mettere cognome dell</w:t>
      </w:r>
      <w:r w:rsidR="0021764C">
        <w:t>’</w:t>
      </w:r>
      <w:r w:rsidRPr="00E8198D">
        <w:t>autore e anno tra parentesi, separati da una virgola (</w:t>
      </w:r>
      <w:r w:rsidR="00E55FCE" w:rsidRPr="00E8198D">
        <w:t>Rossi</w:t>
      </w:r>
      <w:r w:rsidRPr="00E8198D">
        <w:t>, 2022).</w:t>
      </w:r>
    </w:p>
    <w:p w14:paraId="6E7C1412" w14:textId="473A95CC" w:rsidR="001F082F" w:rsidRPr="00E8198D" w:rsidRDefault="001F082F" w:rsidP="00F54325">
      <w:pPr>
        <w:pStyle w:val="ListParagraph"/>
        <w:numPr>
          <w:ilvl w:val="0"/>
          <w:numId w:val="5"/>
        </w:numPr>
        <w:ind w:left="567" w:hanging="283"/>
      </w:pPr>
      <w:r w:rsidRPr="00E8198D">
        <w:t>Se il cognome dell</w:t>
      </w:r>
      <w:r w:rsidR="0021764C">
        <w:t>’</w:t>
      </w:r>
      <w:r w:rsidRPr="00E8198D">
        <w:t>autore è menzionato nel testo, si lascia solo l</w:t>
      </w:r>
      <w:r w:rsidR="0021764C">
        <w:t>’</w:t>
      </w:r>
      <w:r w:rsidRPr="00E8198D">
        <w:t xml:space="preserve">anno tra parentesi </w:t>
      </w:r>
      <w:r w:rsidR="00A36E69" w:rsidRPr="00E8198D">
        <w:t>–</w:t>
      </w:r>
      <w:r w:rsidRPr="00E8198D">
        <w:t xml:space="preserve"> ad esempio, nel caso di </w:t>
      </w:r>
      <w:r w:rsidR="00E55FCE" w:rsidRPr="00E8198D">
        <w:t>Rossi</w:t>
      </w:r>
      <w:r w:rsidRPr="00E8198D">
        <w:t xml:space="preserve"> (2022).</w:t>
      </w:r>
    </w:p>
    <w:p w14:paraId="291AF326" w14:textId="41D17C01" w:rsidR="001F082F" w:rsidRPr="00E8198D" w:rsidRDefault="001F082F" w:rsidP="00F54325">
      <w:pPr>
        <w:pStyle w:val="ListParagraph"/>
        <w:numPr>
          <w:ilvl w:val="0"/>
          <w:numId w:val="5"/>
        </w:numPr>
        <w:ind w:left="567" w:hanging="283"/>
      </w:pPr>
      <w:r w:rsidRPr="00E8198D">
        <w:lastRenderedPageBreak/>
        <w:t xml:space="preserve">Se ci sono due autori, separate i loro cognomi con la </w:t>
      </w:r>
      <w:r w:rsidR="0021764C">
        <w:t>“</w:t>
      </w:r>
      <w:r w:rsidRPr="00E8198D">
        <w:t>&amp;</w:t>
      </w:r>
      <w:r w:rsidR="0021764C">
        <w:t>”</w:t>
      </w:r>
      <w:r w:rsidRPr="00E8198D">
        <w:t xml:space="preserve"> (</w:t>
      </w:r>
      <w:r w:rsidR="00E55FCE" w:rsidRPr="00E8198D">
        <w:t>Rossi</w:t>
      </w:r>
      <w:r w:rsidRPr="00E8198D">
        <w:t xml:space="preserve"> &amp; </w:t>
      </w:r>
      <w:r w:rsidR="00E55FCE" w:rsidRPr="00E8198D">
        <w:t>Bianchi</w:t>
      </w:r>
      <w:r w:rsidRPr="00E8198D">
        <w:t>, 2022).</w:t>
      </w:r>
    </w:p>
    <w:p w14:paraId="09EEAEFB" w14:textId="17565CC1" w:rsidR="001F082F" w:rsidRPr="00E8198D" w:rsidRDefault="001F082F" w:rsidP="00F54325">
      <w:pPr>
        <w:pStyle w:val="ListParagraph"/>
        <w:numPr>
          <w:ilvl w:val="0"/>
          <w:numId w:val="5"/>
        </w:numPr>
        <w:ind w:left="567" w:hanging="283"/>
      </w:pPr>
      <w:r w:rsidRPr="00E8198D">
        <w:t xml:space="preserve">Se ci sono tre o più autori, usate </w:t>
      </w:r>
      <w:r w:rsidR="0021764C">
        <w:t>“</w:t>
      </w:r>
      <w:r w:rsidRPr="00E8198D">
        <w:t>et al.</w:t>
      </w:r>
      <w:r w:rsidR="0021764C">
        <w:t>”</w:t>
      </w:r>
      <w:r w:rsidRPr="00E8198D">
        <w:t>, ma ricordatevi di includere tutti i loro cognomi nella bibliografia (</w:t>
      </w:r>
      <w:r w:rsidR="00525549" w:rsidRPr="00E8198D">
        <w:t>Verdi</w:t>
      </w:r>
      <w:r w:rsidRPr="00E8198D">
        <w:t xml:space="preserve"> et al., 2022).</w:t>
      </w:r>
      <w:r w:rsidR="00A36E69" w:rsidRPr="00E8198D">
        <w:t xml:space="preserve"> </w:t>
      </w:r>
      <w:r w:rsidR="0021764C">
        <w:t>“</w:t>
      </w:r>
      <w:r w:rsidR="00A36E69" w:rsidRPr="00E8198D">
        <w:t>et al.</w:t>
      </w:r>
      <w:r w:rsidR="0021764C">
        <w:t>”</w:t>
      </w:r>
      <w:r w:rsidR="00A36E69" w:rsidRPr="00E8198D">
        <w:t xml:space="preserve"> </w:t>
      </w:r>
      <w:r w:rsidR="00A36E69" w:rsidRPr="00E8198D">
        <w:rPr>
          <w:u w:val="single"/>
        </w:rPr>
        <w:t>NON VA IN CORSIVO</w:t>
      </w:r>
      <w:r w:rsidR="00A36E69" w:rsidRPr="00E8198D">
        <w:t>.</w:t>
      </w:r>
    </w:p>
    <w:p w14:paraId="24BB932D" w14:textId="44910FAC" w:rsidR="001F082F" w:rsidRPr="00E8198D" w:rsidRDefault="001F082F" w:rsidP="00F54325">
      <w:pPr>
        <w:pStyle w:val="ListParagraph"/>
        <w:numPr>
          <w:ilvl w:val="0"/>
          <w:numId w:val="5"/>
        </w:numPr>
        <w:ind w:left="567" w:hanging="283"/>
      </w:pPr>
      <w:r w:rsidRPr="00E8198D">
        <w:t>Se citate più di un</w:t>
      </w:r>
      <w:r w:rsidR="0021764C">
        <w:t>’</w:t>
      </w:r>
      <w:r w:rsidRPr="00E8198D">
        <w:t>opera alla volta, dividete le citazioni con un punto e virgola; ordinate i cognomi in ordine alfabetico, non per data; non serve ripetere i cognomi di autori già citati (</w:t>
      </w:r>
      <w:r w:rsidR="00525549" w:rsidRPr="00E8198D">
        <w:t>Bianchi</w:t>
      </w:r>
      <w:r w:rsidRPr="00E8198D">
        <w:t xml:space="preserve">, 2021; 2022; </w:t>
      </w:r>
      <w:r w:rsidR="00525549" w:rsidRPr="00E8198D">
        <w:t>Rossi</w:t>
      </w:r>
      <w:r w:rsidRPr="00E8198D">
        <w:t xml:space="preserve">, 2019; </w:t>
      </w:r>
      <w:r w:rsidR="00525549" w:rsidRPr="00E8198D">
        <w:t>Verdi</w:t>
      </w:r>
      <w:r w:rsidRPr="00E8198D">
        <w:t>, 2022).</w:t>
      </w:r>
    </w:p>
    <w:p w14:paraId="34E9FCA0" w14:textId="77777777" w:rsidR="00CE548A" w:rsidRPr="00E8198D" w:rsidRDefault="00CE548A" w:rsidP="001F082F"/>
    <w:p w14:paraId="39270E99" w14:textId="10F66A35" w:rsidR="00A60FE9" w:rsidRPr="00E8198D" w:rsidRDefault="001F082F" w:rsidP="001F082F">
      <w:r w:rsidRPr="00E8198D">
        <w:t xml:space="preserve">Se inserite </w:t>
      </w:r>
      <w:r w:rsidRPr="00E8198D">
        <w:rPr>
          <w:i/>
          <w:iCs/>
        </w:rPr>
        <w:t>una citazione diretta fino a 40 parole di lunghezza</w:t>
      </w:r>
      <w:r w:rsidRPr="00E8198D">
        <w:t>, mettetela in riga, usando le virgolette francesi, cioè caporali: «la prima lettera è maiuscola solo se necessario. Importante: le virgolette non sono i segni di maggiore/minore (</w:t>
      </w:r>
      <w:r w:rsidR="0021764C">
        <w:t>“</w:t>
      </w:r>
      <w:r w:rsidRPr="00E8198D">
        <w:t>&lt;</w:t>
      </w:r>
      <w:r w:rsidR="0021764C">
        <w:t>“</w:t>
      </w:r>
      <w:r w:rsidRPr="00E8198D">
        <w:t xml:space="preserve"> oppure </w:t>
      </w:r>
      <w:r w:rsidR="0021764C">
        <w:t>“</w:t>
      </w:r>
      <w:r w:rsidRPr="00E8198D">
        <w:t>&gt;</w:t>
      </w:r>
      <w:r w:rsidR="0021764C">
        <w:t>“</w:t>
      </w:r>
      <w:r w:rsidRPr="00E8198D">
        <w:t>) bensì un carattere unico. Non inserite spazi prima o dopo le virgolette» (</w:t>
      </w:r>
      <w:r w:rsidR="00525549" w:rsidRPr="00E8198D">
        <w:t>Neri</w:t>
      </w:r>
      <w:r w:rsidRPr="00E8198D">
        <w:t>, 2000, p. 10).</w:t>
      </w:r>
    </w:p>
    <w:p w14:paraId="4B09DD78" w14:textId="537FE153" w:rsidR="001F082F" w:rsidRPr="00E8198D" w:rsidRDefault="001F082F" w:rsidP="001F082F">
      <w:r w:rsidRPr="00E8198D">
        <w:t xml:space="preserve">Notare che, quando la citazione è diretta, bisogna sempre includere il numero di pagina. </w:t>
      </w:r>
      <w:r w:rsidRPr="00E8198D">
        <w:rPr>
          <w:u w:val="single"/>
        </w:rPr>
        <w:t xml:space="preserve">Inserire uno spazio tra </w:t>
      </w:r>
      <w:r w:rsidR="0021764C">
        <w:rPr>
          <w:u w:val="single"/>
        </w:rPr>
        <w:t>“</w:t>
      </w:r>
      <w:r w:rsidRPr="00E8198D">
        <w:rPr>
          <w:u w:val="single"/>
        </w:rPr>
        <w:t>p.</w:t>
      </w:r>
      <w:r w:rsidR="0021764C">
        <w:rPr>
          <w:u w:val="single"/>
        </w:rPr>
        <w:t>”</w:t>
      </w:r>
      <w:r w:rsidRPr="00E8198D">
        <w:rPr>
          <w:u w:val="single"/>
        </w:rPr>
        <w:t xml:space="preserve"> e il numero</w:t>
      </w:r>
      <w:r w:rsidRPr="00E8198D">
        <w:t xml:space="preserve">. Usare </w:t>
      </w:r>
      <w:r w:rsidR="0021764C">
        <w:t>“</w:t>
      </w:r>
      <w:r w:rsidRPr="00E8198D">
        <w:t>pp.</w:t>
      </w:r>
      <w:r w:rsidR="0021764C">
        <w:t>”</w:t>
      </w:r>
      <w:r w:rsidRPr="00E8198D">
        <w:t xml:space="preserve"> per più pagine. L</w:t>
      </w:r>
      <w:r w:rsidR="0021764C">
        <w:t>’</w:t>
      </w:r>
      <w:r w:rsidRPr="00E8198D">
        <w:t>intervallo tra le pagine va indicato con un trattino lungo: «Notare che il trattino lungo non è la stessa cosa del trattino corto» (</w:t>
      </w:r>
      <w:r w:rsidR="00525549" w:rsidRPr="00E8198D">
        <w:t>Neri</w:t>
      </w:r>
      <w:r w:rsidRPr="00E8198D">
        <w:t>, 2002, pp. 50</w:t>
      </w:r>
      <w:r w:rsidR="006567FA" w:rsidRPr="00E8198D">
        <w:t>–</w:t>
      </w:r>
      <w:r w:rsidRPr="00E8198D">
        <w:t>55).</w:t>
      </w:r>
      <w:r w:rsidR="00F11B55" w:rsidRPr="00E8198D">
        <w:t xml:space="preserve"> I software di gestione dei riferimenti bibliografici apportano tali modifiche in automatico. Per questo sono raccomandati.</w:t>
      </w:r>
    </w:p>
    <w:p w14:paraId="5482204E" w14:textId="0A589FFC" w:rsidR="001F082F" w:rsidRPr="00E8198D" w:rsidRDefault="001F082F" w:rsidP="001F082F">
      <w:r w:rsidRPr="00E8198D">
        <w:t>Usare il trattino corto (</w:t>
      </w:r>
      <w:r w:rsidR="0021764C">
        <w:t>“</w:t>
      </w:r>
      <w:r w:rsidRPr="00E8198D">
        <w:t>-</w:t>
      </w:r>
      <w:r w:rsidR="0021764C">
        <w:t>”</w:t>
      </w:r>
      <w:r w:rsidRPr="00E8198D">
        <w:t>) per unire tra loro parole o parti di parole</w:t>
      </w:r>
      <w:r w:rsidR="00F11B55" w:rsidRPr="00E8198D">
        <w:t xml:space="preserve"> senza spazi o intervalli</w:t>
      </w:r>
      <w:r w:rsidRPr="00E8198D">
        <w:t>. Non è interscambiabile con altri tipi di trattini. Quello lungo</w:t>
      </w:r>
      <w:r w:rsidR="006567FA" w:rsidRPr="00E8198D">
        <w:t xml:space="preserve"> (</w:t>
      </w:r>
      <w:r w:rsidR="0021764C">
        <w:t>“</w:t>
      </w:r>
      <w:r w:rsidR="006567FA" w:rsidRPr="00E8198D">
        <w:t>–</w:t>
      </w:r>
      <w:r w:rsidR="0021764C">
        <w:t>”</w:t>
      </w:r>
      <w:r w:rsidR="006567FA" w:rsidRPr="00E8198D">
        <w:t>)</w:t>
      </w:r>
      <w:r w:rsidRPr="00E8198D">
        <w:t xml:space="preserve"> indica un</w:t>
      </w:r>
      <w:r w:rsidR="00836939" w:rsidRPr="00E8198D">
        <w:t xml:space="preserve"> </w:t>
      </w:r>
      <w:r w:rsidRPr="00E8198D">
        <w:t>intervallo, una pausa o una disgiunzione</w:t>
      </w:r>
      <w:r w:rsidR="00F11B55" w:rsidRPr="00E8198D">
        <w:t xml:space="preserve">. Esempio di trattino corto: </w:t>
      </w:r>
      <w:r w:rsidR="0021764C">
        <w:t>“</w:t>
      </w:r>
      <w:r w:rsidR="00F11B55" w:rsidRPr="00E8198D">
        <w:rPr>
          <w:i/>
          <w:iCs/>
        </w:rPr>
        <w:t>ping-pong</w:t>
      </w:r>
      <w:r w:rsidR="0021764C">
        <w:t>”</w:t>
      </w:r>
      <w:r w:rsidR="00F11B55" w:rsidRPr="00E8198D">
        <w:t xml:space="preserve">. Esempio di trattino lungo per indicare un intervallo: </w:t>
      </w:r>
      <w:r w:rsidR="0021764C">
        <w:t>“</w:t>
      </w:r>
      <w:r w:rsidR="00F11B55" w:rsidRPr="00E8198D">
        <w:t>2012–2013</w:t>
      </w:r>
      <w:r w:rsidR="0021764C">
        <w:t>”</w:t>
      </w:r>
      <w:r w:rsidR="00F11B55" w:rsidRPr="00E8198D">
        <w:t xml:space="preserve">. Esempio di trattino lungo per indicare una disgiunzione o una dicotomia: </w:t>
      </w:r>
      <w:r w:rsidR="0021764C">
        <w:t>“</w:t>
      </w:r>
      <w:r w:rsidR="00F11B55" w:rsidRPr="00E8198D">
        <w:t>macro–micro</w:t>
      </w:r>
      <w:r w:rsidR="0021764C">
        <w:t>”</w:t>
      </w:r>
      <w:r w:rsidR="00F11B55" w:rsidRPr="00E8198D">
        <w:t xml:space="preserve"> (talvolta, in italiano, si usa anche lo </w:t>
      </w:r>
      <w:r w:rsidR="00F11B55" w:rsidRPr="00E8198D">
        <w:rPr>
          <w:i/>
          <w:iCs/>
        </w:rPr>
        <w:t>slash</w:t>
      </w:r>
      <w:r w:rsidR="00F11B55" w:rsidRPr="00E8198D">
        <w:t xml:space="preserve">: </w:t>
      </w:r>
      <w:r w:rsidR="0021764C">
        <w:t>“</w:t>
      </w:r>
      <w:r w:rsidR="00F11B55" w:rsidRPr="00E8198D">
        <w:t>macro/micro</w:t>
      </w:r>
      <w:r w:rsidR="0021764C">
        <w:t>”</w:t>
      </w:r>
      <w:r w:rsidR="00F11B55" w:rsidRPr="00E8198D">
        <w:t xml:space="preserve">). Esempio di trattino lungo per indicare una pausa o introdurre una frase incidentale: </w:t>
      </w:r>
      <w:r w:rsidR="0021764C">
        <w:t>“</w:t>
      </w:r>
      <w:r w:rsidR="00F11B55" w:rsidRPr="00E8198D">
        <w:t>quello che sostiene l</w:t>
      </w:r>
      <w:r w:rsidR="0021764C">
        <w:t>’</w:t>
      </w:r>
      <w:r w:rsidR="00F11B55" w:rsidRPr="00E8198D">
        <w:t>autore – dice il curatore – va tenuto in considerazione</w:t>
      </w:r>
      <w:r w:rsidR="0021764C">
        <w:t>”</w:t>
      </w:r>
      <w:r w:rsidR="00F11B55" w:rsidRPr="00E8198D">
        <w:t>.</w:t>
      </w:r>
    </w:p>
    <w:p w14:paraId="1B1FAFC1" w14:textId="1F1E36C4" w:rsidR="001F082F" w:rsidRPr="00E8198D" w:rsidRDefault="001F082F" w:rsidP="001F082F">
      <w:r w:rsidRPr="00E8198D">
        <w:rPr>
          <w:i/>
          <w:iCs/>
        </w:rPr>
        <w:t>Se la citazione è più lunga di 40 parole</w:t>
      </w:r>
      <w:r w:rsidRPr="00E8198D">
        <w:t>, bisogna saltare una riga e inserire la citazione in Times New Roman 11, con un rientro sinistra di 1 cm. Non dimenticarsi le virgolette. I riferimenti bibliografici vanno collocati tra le virgolette chiuse e il punto:</w:t>
      </w:r>
    </w:p>
    <w:p w14:paraId="644EFEC5" w14:textId="77777777" w:rsidR="006567FA" w:rsidRPr="00E8198D" w:rsidRDefault="006567FA" w:rsidP="001F082F"/>
    <w:p w14:paraId="332CD918" w14:textId="27F85A52" w:rsidR="006567FA" w:rsidRPr="00E8198D" w:rsidRDefault="006567FA" w:rsidP="006567FA">
      <w:pPr>
        <w:pStyle w:val="Quote"/>
        <w:rPr>
          <w:lang w:val="it-IT"/>
        </w:rPr>
      </w:pPr>
      <w:r w:rsidRPr="00E8198D">
        <w:rPr>
          <w:lang w:val="it-IT"/>
        </w:rPr>
        <w:t>«Questo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Questo è un esempio di citazione maggiore di 40 parole.» (</w:t>
      </w:r>
      <w:r w:rsidR="00525549" w:rsidRPr="00E8198D">
        <w:rPr>
          <w:lang w:val="it-IT"/>
        </w:rPr>
        <w:t>Russo</w:t>
      </w:r>
      <w:r w:rsidRPr="00E8198D">
        <w:rPr>
          <w:lang w:val="it-IT"/>
        </w:rPr>
        <w:t>, 2015, p. 147).</w:t>
      </w:r>
    </w:p>
    <w:p w14:paraId="5E8CFA3F" w14:textId="77777777" w:rsidR="006567FA" w:rsidRPr="00E8198D" w:rsidRDefault="006567FA" w:rsidP="001F082F"/>
    <w:p w14:paraId="1A54682A" w14:textId="4C6F5D8C" w:rsidR="006567FA" w:rsidRPr="00E8198D" w:rsidRDefault="00A60FE9" w:rsidP="001F082F">
      <w:r w:rsidRPr="00E8198D">
        <w:t>Saltare una linea e continuare a scrivere in corpo del testo normale.</w:t>
      </w:r>
    </w:p>
    <w:p w14:paraId="67262E1B" w14:textId="371D2E29" w:rsidR="005378A1" w:rsidRPr="00E8198D" w:rsidRDefault="005378A1" w:rsidP="001F082F">
      <w:r w:rsidRPr="00E8198D">
        <w:t xml:space="preserve">Le virgolette alte possono essere usate per riferirsi a un termine in quanto termine. Per esempio, </w:t>
      </w:r>
      <w:r w:rsidR="0021764C">
        <w:t>“</w:t>
      </w:r>
      <w:r w:rsidRPr="00E8198D">
        <w:t>bello</w:t>
      </w:r>
      <w:r w:rsidR="0021764C">
        <w:t>”</w:t>
      </w:r>
      <w:r w:rsidRPr="00E8198D">
        <w:t xml:space="preserve"> è un aggettivo. Bisogna usare le virgolette alte anche quando c</w:t>
      </w:r>
      <w:r w:rsidR="0021764C">
        <w:t>’</w:t>
      </w:r>
      <w:r w:rsidRPr="00E8198D">
        <w:t>è una citazione dentro a una citazione. Per esempio: «</w:t>
      </w:r>
      <w:r w:rsidR="006F7B6A" w:rsidRPr="00E8198D">
        <w:t xml:space="preserve">Mario Rossi gridò </w:t>
      </w:r>
      <w:r w:rsidR="0021764C">
        <w:t>“</w:t>
      </w:r>
      <w:r w:rsidR="006F7B6A" w:rsidRPr="00E8198D">
        <w:t>Sono l</w:t>
      </w:r>
      <w:r w:rsidR="0021764C">
        <w:t>’</w:t>
      </w:r>
      <w:r w:rsidR="006F7B6A" w:rsidRPr="00E8198D">
        <w:t>unica persona con un nome così!</w:t>
      </w:r>
      <w:r w:rsidR="0021764C">
        <w:t>”</w:t>
      </w:r>
      <w:r w:rsidR="006F7B6A" w:rsidRPr="00E8198D">
        <w:t xml:space="preserve"> ma nessuno era convinto» (</w:t>
      </w:r>
      <w:r w:rsidR="00525549" w:rsidRPr="00E8198D">
        <w:t>Holmes</w:t>
      </w:r>
      <w:r w:rsidR="006F7B6A" w:rsidRPr="00E8198D">
        <w:t xml:space="preserve"> et al., 2014, pp. 150–152).</w:t>
      </w:r>
    </w:p>
    <w:p w14:paraId="730DA3C8" w14:textId="77777777" w:rsidR="00F54325" w:rsidRPr="00E8198D" w:rsidRDefault="00F54325" w:rsidP="001F082F"/>
    <w:p w14:paraId="01F57F7B" w14:textId="18AC3344" w:rsidR="00CE548A" w:rsidRPr="00E8198D" w:rsidRDefault="00D34FFD" w:rsidP="00CE548A">
      <w:pPr>
        <w:pStyle w:val="Heading1"/>
        <w:rPr>
          <w:lang w:val="it-IT"/>
        </w:rPr>
      </w:pPr>
      <w:r w:rsidRPr="00E8198D">
        <w:rPr>
          <w:lang w:val="it-IT"/>
        </w:rPr>
        <w:t>4</w:t>
      </w:r>
      <w:r w:rsidR="00CE548A" w:rsidRPr="00E8198D">
        <w:rPr>
          <w:lang w:val="it-IT"/>
        </w:rPr>
        <w:t>. Elenchi</w:t>
      </w:r>
    </w:p>
    <w:p w14:paraId="78A484A5" w14:textId="77777777" w:rsidR="00CE548A" w:rsidRPr="00E8198D" w:rsidRDefault="00CE548A" w:rsidP="00CE548A"/>
    <w:p w14:paraId="3C0572FC" w14:textId="596EA613" w:rsidR="00CE548A" w:rsidRPr="00E8198D" w:rsidRDefault="00CE548A" w:rsidP="00CE548A">
      <w:r w:rsidRPr="00E8198D">
        <w:t>Gli elenchi possono essere puntati o numerati. Saltare una riga prima e dopo l</w:t>
      </w:r>
      <w:r w:rsidR="0021764C">
        <w:t>’</w:t>
      </w:r>
      <w:r w:rsidRPr="00E8198D">
        <w:t>elenco. L</w:t>
      </w:r>
      <w:r w:rsidR="0021764C">
        <w:t>’</w:t>
      </w:r>
      <w:r w:rsidRPr="00E8198D">
        <w:t xml:space="preserve">allineamento </w:t>
      </w:r>
      <w:r w:rsidR="00CD224D" w:rsidRPr="00E8198D">
        <w:t xml:space="preserve">è sospeso (0.5 cm per il punto e 1 cm per il testo). In italiano, ogni elemento termina con un </w:t>
      </w:r>
      <w:r w:rsidR="007F52B7" w:rsidRPr="00E8198D">
        <w:t>punto e virgola, eccetto l</w:t>
      </w:r>
      <w:r w:rsidR="0021764C">
        <w:t>’</w:t>
      </w:r>
      <w:r w:rsidR="007F52B7" w:rsidRPr="00E8198D">
        <w:t>ultimo, che termina con il punto:</w:t>
      </w:r>
    </w:p>
    <w:p w14:paraId="74AE0520" w14:textId="77777777" w:rsidR="007F52B7" w:rsidRPr="00E8198D" w:rsidRDefault="007F52B7" w:rsidP="00CE548A"/>
    <w:p w14:paraId="61E902F8" w14:textId="3842BD3D" w:rsidR="007F52B7" w:rsidRPr="00E8198D" w:rsidRDefault="007F52B7" w:rsidP="007F52B7">
      <w:pPr>
        <w:pStyle w:val="ListParagraph"/>
        <w:numPr>
          <w:ilvl w:val="0"/>
          <w:numId w:val="7"/>
        </w:numPr>
        <w:ind w:left="567" w:hanging="283"/>
      </w:pPr>
      <w:r w:rsidRPr="00E8198D">
        <w:t>Elemento 1.</w:t>
      </w:r>
    </w:p>
    <w:p w14:paraId="4323C221" w14:textId="0FE11F44" w:rsidR="007F52B7" w:rsidRPr="00E8198D" w:rsidRDefault="007F52B7" w:rsidP="007F52B7">
      <w:pPr>
        <w:pStyle w:val="ListParagraph"/>
        <w:numPr>
          <w:ilvl w:val="0"/>
          <w:numId w:val="7"/>
        </w:numPr>
        <w:ind w:left="567" w:hanging="283"/>
      </w:pPr>
      <w:r w:rsidRPr="00E8198D">
        <w:t>Elemento 2.</w:t>
      </w:r>
    </w:p>
    <w:p w14:paraId="4DDB4441" w14:textId="09BE729A" w:rsidR="007F52B7" w:rsidRPr="00E8198D" w:rsidRDefault="007F52B7" w:rsidP="007F52B7">
      <w:pPr>
        <w:pStyle w:val="ListParagraph"/>
        <w:numPr>
          <w:ilvl w:val="0"/>
          <w:numId w:val="7"/>
        </w:numPr>
        <w:ind w:left="567" w:hanging="283"/>
      </w:pPr>
      <w:r w:rsidRPr="00E8198D">
        <w:t>Elemento 3.</w:t>
      </w:r>
    </w:p>
    <w:p w14:paraId="633E239C" w14:textId="77777777" w:rsidR="007F52B7" w:rsidRPr="00E8198D" w:rsidRDefault="007F52B7" w:rsidP="00CE548A"/>
    <w:p w14:paraId="792F8D0D" w14:textId="3BF28DA1" w:rsidR="004154E7" w:rsidRPr="00E8198D" w:rsidRDefault="00D34FFD" w:rsidP="004154E7">
      <w:pPr>
        <w:pStyle w:val="Heading1"/>
        <w:rPr>
          <w:lang w:val="it-IT"/>
        </w:rPr>
      </w:pPr>
      <w:r w:rsidRPr="00E8198D">
        <w:rPr>
          <w:lang w:val="it-IT"/>
        </w:rPr>
        <w:lastRenderedPageBreak/>
        <w:t>5</w:t>
      </w:r>
      <w:r w:rsidR="004154E7" w:rsidRPr="00E8198D">
        <w:rPr>
          <w:lang w:val="it-IT"/>
        </w:rPr>
        <w:t xml:space="preserve">. Numeri, </w:t>
      </w:r>
      <w:r w:rsidR="00857527" w:rsidRPr="00E8198D">
        <w:rPr>
          <w:lang w:val="it-IT"/>
        </w:rPr>
        <w:t>cifre e altre espressioni scientifiche</w:t>
      </w:r>
    </w:p>
    <w:p w14:paraId="304313F3" w14:textId="77777777" w:rsidR="004154E7" w:rsidRPr="00E8198D" w:rsidRDefault="004154E7" w:rsidP="004154E7"/>
    <w:p w14:paraId="14006E3A" w14:textId="0A5AA0CC" w:rsidR="00F0289D" w:rsidRPr="00E8198D" w:rsidRDefault="008B2955" w:rsidP="008B2955">
      <w:pPr>
        <w:pStyle w:val="ListParagraph"/>
        <w:numPr>
          <w:ilvl w:val="0"/>
          <w:numId w:val="8"/>
        </w:numPr>
        <w:ind w:left="567" w:hanging="283"/>
      </w:pPr>
      <w:r w:rsidRPr="00E8198D">
        <w:t>Evitare di iniziare la frase con un numero in cifre (eccezione: termini tassonomici che richiedono un numero all</w:t>
      </w:r>
      <w:r w:rsidR="0021764C">
        <w:t>’</w:t>
      </w:r>
      <w:r w:rsidRPr="00E8198D">
        <w:t>inizio della parola</w:t>
      </w:r>
      <w:r w:rsidR="00F0289D" w:rsidRPr="00E8198D">
        <w:t xml:space="preserve">. Esempio: </w:t>
      </w:r>
      <w:r w:rsidR="00F0289D" w:rsidRPr="00E8198D">
        <w:rPr>
          <w:i/>
          <w:iCs/>
        </w:rPr>
        <w:t>2-Isopropenil-5-metiles-4-enil acetato</w:t>
      </w:r>
      <w:r w:rsidR="00F0289D" w:rsidRPr="00E8198D">
        <w:t>)</w:t>
      </w:r>
    </w:p>
    <w:p w14:paraId="37E3AC2B" w14:textId="04421A46" w:rsidR="00F0289D" w:rsidRPr="00E8198D" w:rsidRDefault="00F0289D" w:rsidP="008B2955">
      <w:pPr>
        <w:pStyle w:val="ListParagraph"/>
        <w:numPr>
          <w:ilvl w:val="0"/>
          <w:numId w:val="8"/>
        </w:numPr>
        <w:ind w:left="567" w:hanging="283"/>
      </w:pPr>
      <w:r w:rsidRPr="00E8198D">
        <w:t>Per prassi, usare numeri in cifre per numeri al di sopra del 10 incluso (es.: 11, 23, 56). Fino a nove, i numeri sono scritti come parole (es.: tre, sette, otto).</w:t>
      </w:r>
    </w:p>
    <w:p w14:paraId="41F88DA2" w14:textId="506F3102" w:rsidR="00F0289D" w:rsidRPr="00E8198D" w:rsidRDefault="00F0289D" w:rsidP="008B2955">
      <w:pPr>
        <w:pStyle w:val="ListParagraph"/>
        <w:numPr>
          <w:ilvl w:val="0"/>
          <w:numId w:val="8"/>
        </w:numPr>
        <w:ind w:left="567" w:hanging="283"/>
      </w:pPr>
      <w:r w:rsidRPr="00E8198D">
        <w:t xml:space="preserve">Tuttavia, i numeri in cifre vanno </w:t>
      </w:r>
      <w:r w:rsidRPr="00E8198D">
        <w:rPr>
          <w:i/>
          <w:iCs/>
        </w:rPr>
        <w:t>sempre</w:t>
      </w:r>
      <w:r w:rsidRPr="00E8198D">
        <w:t xml:space="preserve"> usati quando precedono un</w:t>
      </w:r>
      <w:r w:rsidR="0021764C">
        <w:t>’</w:t>
      </w:r>
      <w:r w:rsidRPr="00E8198D">
        <w:t>unità di misura (2 cm), quando rappresentano funzioni matematiche e statistiche (5%)</w:t>
      </w:r>
      <w:r w:rsidR="002B7156" w:rsidRPr="00E8198D">
        <w:t>, date (1997), età (7 anni), punteggi, punti di una scala e somme di denaro esatte (€ 9.00).</w:t>
      </w:r>
    </w:p>
    <w:p w14:paraId="36ACB348" w14:textId="2F66DA97" w:rsidR="008A37A0" w:rsidRPr="00E8198D" w:rsidRDefault="008A37A0" w:rsidP="008B2955">
      <w:pPr>
        <w:pStyle w:val="ListParagraph"/>
        <w:numPr>
          <w:ilvl w:val="0"/>
          <w:numId w:val="8"/>
        </w:numPr>
        <w:ind w:left="567" w:hanging="283"/>
      </w:pPr>
      <w:r w:rsidRPr="00E8198D">
        <w:t>Usare sempre i numeri scritti come parola quando l</w:t>
      </w:r>
      <w:r w:rsidR="0021764C">
        <w:t>’</w:t>
      </w:r>
      <w:r w:rsidRPr="00E8198D">
        <w:t>uso è invalso nel linguaggio comune (es.: i Dieci Comandamenti).</w:t>
      </w:r>
    </w:p>
    <w:p w14:paraId="5EC63436" w14:textId="77777777" w:rsidR="008A37A0" w:rsidRPr="00E8198D" w:rsidRDefault="008A37A0" w:rsidP="008A37A0"/>
    <w:p w14:paraId="7784710C" w14:textId="383B442F" w:rsidR="004F0786" w:rsidRPr="00E8198D" w:rsidRDefault="008A37A0" w:rsidP="008A37A0">
      <w:r w:rsidRPr="00E8198D">
        <w:t xml:space="preserve">Prediligere sempre la terminologia scientifica quando è formalmente appropriata e codificata. Per esempio, COVID-19 è la </w:t>
      </w:r>
      <w:r w:rsidR="0021764C">
        <w:t>“</w:t>
      </w:r>
      <w:r w:rsidRPr="00E8198D">
        <w:t>sindrome da coronavirus</w:t>
      </w:r>
      <w:r w:rsidR="0021764C">
        <w:t>”</w:t>
      </w:r>
      <w:r w:rsidRPr="00E8198D">
        <w:t xml:space="preserve">, mentre </w:t>
      </w:r>
      <w:r w:rsidR="0021764C">
        <w:t>“</w:t>
      </w:r>
      <w:r w:rsidRPr="00E8198D">
        <w:t>SARS-CoV-2</w:t>
      </w:r>
      <w:r w:rsidR="0021764C">
        <w:t>”</w:t>
      </w:r>
      <w:r w:rsidRPr="00E8198D">
        <w:t xml:space="preserve"> è il virus che la causa (COVID-19 si scrive in maiuscolo, come da linee guida OMS).</w:t>
      </w:r>
    </w:p>
    <w:p w14:paraId="312BB688" w14:textId="7C7B4401" w:rsidR="008A37A0" w:rsidRPr="00E8198D" w:rsidRDefault="004F0786" w:rsidP="008A37A0">
      <w:r w:rsidRPr="00E8198D">
        <w:t xml:space="preserve">Tuttavia, non confondere il linguaggio scientifico con la neutralità. Per esempio, in alcuni ambiti della pedagogia, parlare di </w:t>
      </w:r>
      <w:r w:rsidR="0021764C">
        <w:t>“</w:t>
      </w:r>
      <w:r w:rsidRPr="00E8198D">
        <w:t>utenti</w:t>
      </w:r>
      <w:r w:rsidR="0021764C">
        <w:t>”</w:t>
      </w:r>
      <w:r w:rsidRPr="00E8198D">
        <w:t xml:space="preserve"> o </w:t>
      </w:r>
      <w:r w:rsidR="0021764C">
        <w:t>“</w:t>
      </w:r>
      <w:r w:rsidRPr="00E8198D">
        <w:t>clienti</w:t>
      </w:r>
      <w:r w:rsidR="0021764C">
        <w:t>”</w:t>
      </w:r>
      <w:r w:rsidRPr="00E8198D">
        <w:t xml:space="preserve"> può sembrare neutrale ma i revisori potrebbero obiettare che tale terminologia maschera la dimensione esistenziale dei partecipanti rappresentandoli come unità di un sistema commerciale.</w:t>
      </w:r>
    </w:p>
    <w:p w14:paraId="5A7E79D1" w14:textId="3E7B96E2" w:rsidR="00E333DE" w:rsidRPr="00E8198D" w:rsidRDefault="004F0786" w:rsidP="008A37A0">
      <w:r w:rsidRPr="00E8198D">
        <w:t xml:space="preserve">Analogamente, utilizzare i pronomi di genere e il linguaggio </w:t>
      </w:r>
      <w:r w:rsidR="00A6265D" w:rsidRPr="00E8198D">
        <w:t xml:space="preserve">di genere </w:t>
      </w:r>
      <w:r w:rsidR="00A6265D" w:rsidRPr="00E8198D">
        <w:rPr>
          <w:i/>
          <w:iCs/>
        </w:rPr>
        <w:t>ove appropriato in relazione al contenuto della ricerca</w:t>
      </w:r>
      <w:r w:rsidR="00A6265D" w:rsidRPr="00E8198D">
        <w:t>. Anche le espressioni colloquiali sono consentite, specialmente nei discorsi diretti e indiretti che devono riflettere i termini usati dagli intervistati.</w:t>
      </w:r>
      <w:r w:rsidR="00E333DE" w:rsidRPr="00E8198D">
        <w:t xml:space="preserve"> Per esempio, gli educatori che lavorano in un collegio maschile potrebbero riferirsi ai loro utenti con «i nostri ragazzi».</w:t>
      </w:r>
    </w:p>
    <w:p w14:paraId="7A92D1B3" w14:textId="07DFBA15" w:rsidR="004F0786" w:rsidRPr="00E8198D" w:rsidRDefault="00A6265D" w:rsidP="008A37A0">
      <w:r w:rsidRPr="00E8198D">
        <w:t>Questo tipo di linguaggio è altresì consentito e incoraggiato quando riflette una specifica presa di posizione ermeneutica da parte dell</w:t>
      </w:r>
      <w:r w:rsidR="0021764C">
        <w:t>’</w:t>
      </w:r>
      <w:r w:rsidRPr="00E8198D">
        <w:t>autore, a patto che tale presa di posizion</w:t>
      </w:r>
      <w:r w:rsidR="00F11B55" w:rsidRPr="00E8198D">
        <w:t>e</w:t>
      </w:r>
      <w:r w:rsidRPr="00E8198D">
        <w:t xml:space="preserve"> sia debitamente chiarita nella sezione metodologica.</w:t>
      </w:r>
    </w:p>
    <w:p w14:paraId="017F4FCB" w14:textId="69B64B7B" w:rsidR="00EF70AC" w:rsidRPr="00E8198D" w:rsidRDefault="00EF70AC" w:rsidP="008A37A0">
      <w:r w:rsidRPr="00E8198D">
        <w:rPr>
          <w:i/>
          <w:iCs/>
        </w:rPr>
        <w:t>Nota per gli autori italiani:</w:t>
      </w:r>
      <w:r w:rsidRPr="00E8198D">
        <w:t xml:space="preserve"> per una questione di indicizzazione nei motori di ricerca, raccomandiamo l</w:t>
      </w:r>
      <w:r w:rsidR="0021764C">
        <w:t>’</w:t>
      </w:r>
      <w:r w:rsidRPr="00E8198D">
        <w:t>uso della notazione anglosassone</w:t>
      </w:r>
      <w:r w:rsidR="00D31DEB" w:rsidRPr="00E8198D">
        <w:t xml:space="preserve">, usando dunque la virgola come separatore delle migliaia (1,150) e il punto come separatore dei decimali (0.95). </w:t>
      </w:r>
      <w:r w:rsidR="00147780" w:rsidRPr="00E8198D">
        <w:t>Si tratta però di una raccomandazione, non di un obbligo.</w:t>
      </w:r>
    </w:p>
    <w:p w14:paraId="4DB2D6F8" w14:textId="55E8D971" w:rsidR="004B7463" w:rsidRPr="00E8198D" w:rsidRDefault="004B7463" w:rsidP="008A37A0"/>
    <w:p w14:paraId="32BA7F9E" w14:textId="734DEC86" w:rsidR="00026B8E" w:rsidRPr="00E8198D" w:rsidRDefault="00D34FFD" w:rsidP="00026B8E">
      <w:pPr>
        <w:pStyle w:val="Heading1"/>
        <w:rPr>
          <w:lang w:val="it-IT"/>
        </w:rPr>
      </w:pPr>
      <w:r w:rsidRPr="00E8198D">
        <w:rPr>
          <w:lang w:val="it-IT"/>
        </w:rPr>
        <w:t>6</w:t>
      </w:r>
      <w:r w:rsidR="00026B8E" w:rsidRPr="00E8198D">
        <w:rPr>
          <w:lang w:val="it-IT"/>
        </w:rPr>
        <w:t>. Tabelle e figure</w:t>
      </w:r>
    </w:p>
    <w:p w14:paraId="0A7657A4" w14:textId="6DA63B33" w:rsidR="00026B8E" w:rsidRPr="00E8198D" w:rsidRDefault="00026B8E" w:rsidP="008A37A0"/>
    <w:p w14:paraId="5B7987A2" w14:textId="57ED3654" w:rsidR="00F4616A" w:rsidRPr="00E8198D" w:rsidRDefault="00F4616A" w:rsidP="00F4616A">
      <w:r w:rsidRPr="00E8198D">
        <w:t>Ogni tabella, figura, grafico, immagine deve essere corredata da una didascalia posta sotto la tabella (o figura). La didascalia deve essere in carattere Times New Roman 10, centrata. Numerare progressivamente tutte le tabelle e le figure e verificare che la numerazione sia corretta prima della presentazione.</w:t>
      </w:r>
      <w:r w:rsidRPr="00E8198D">
        <w:t xml:space="preserve"> Usare i numeri cardinali</w:t>
      </w:r>
    </w:p>
    <w:p w14:paraId="60553641" w14:textId="77777777" w:rsidR="00F4616A" w:rsidRPr="00E8198D" w:rsidRDefault="00F4616A" w:rsidP="00F4616A"/>
    <w:p w14:paraId="400F44BD" w14:textId="311DA7D0" w:rsidR="00F4616A" w:rsidRPr="00E8198D" w:rsidRDefault="00F4616A" w:rsidP="00F4616A">
      <w:pPr>
        <w:pStyle w:val="ListParagraph"/>
        <w:numPr>
          <w:ilvl w:val="0"/>
          <w:numId w:val="19"/>
        </w:numPr>
      </w:pPr>
      <w:r w:rsidRPr="00E8198D">
        <w:t>Il numero massimo consentito di figure e tabelle è cinque (5). Si prega di non superare questo numero.</w:t>
      </w:r>
    </w:p>
    <w:p w14:paraId="24CCDA6F" w14:textId="2743139C" w:rsidR="00F4616A" w:rsidRPr="00E8198D" w:rsidRDefault="00F4616A" w:rsidP="00F4616A">
      <w:pPr>
        <w:pStyle w:val="ListParagraph"/>
        <w:numPr>
          <w:ilvl w:val="0"/>
          <w:numId w:val="19"/>
        </w:numPr>
      </w:pPr>
      <w:r w:rsidRPr="00E8198D">
        <w:t>Se è necessario includere più figure e dati, caricare un secondo file Word, con la formattazione a vostra scelta, contenente tutte le altre tabelle e figure. Questo file verrà pubblicato così com</w:t>
      </w:r>
      <w:r w:rsidR="0021764C">
        <w:t>’</w:t>
      </w:r>
      <w:r w:rsidRPr="00E8198D">
        <w:t xml:space="preserve">è accanto al PDF del vostro articolo e sarà intitolato </w:t>
      </w:r>
      <w:r w:rsidR="0021764C">
        <w:t>“</w:t>
      </w:r>
      <w:r w:rsidR="00996880" w:rsidRPr="00E8198D">
        <w:rPr>
          <w:b/>
          <w:bCs/>
        </w:rPr>
        <w:t>Supplementary Materials</w:t>
      </w:r>
      <w:r w:rsidR="0021764C">
        <w:t>”</w:t>
      </w:r>
      <w:r w:rsidRPr="00E8198D">
        <w:t>. I materiali supplementari saranno scaricabili gratuitamente ma non verranno considerati una pubblicazione indipendente e non seguiranno la paginazione della rivista.</w:t>
      </w:r>
    </w:p>
    <w:p w14:paraId="61E48AA5" w14:textId="59749FDA" w:rsidR="00F4616A" w:rsidRPr="00E8198D" w:rsidRDefault="00F4616A" w:rsidP="00F4616A">
      <w:pPr>
        <w:pStyle w:val="ListParagraph"/>
        <w:numPr>
          <w:ilvl w:val="0"/>
          <w:numId w:val="19"/>
        </w:numPr>
      </w:pPr>
      <w:r w:rsidRPr="00E8198D">
        <w:t>Nell</w:t>
      </w:r>
      <w:r w:rsidR="0021764C">
        <w:t>’</w:t>
      </w:r>
      <w:r w:rsidRPr="00E8198D">
        <w:t xml:space="preserve">articolo, numerare le figure da 1 a 5, come ad esempio: </w:t>
      </w:r>
      <w:r w:rsidRPr="00E8198D">
        <w:rPr>
          <w:i/>
          <w:iCs/>
        </w:rPr>
        <w:t>Figura</w:t>
      </w:r>
      <w:r w:rsidR="00DD1225" w:rsidRPr="00E8198D">
        <w:rPr>
          <w:i/>
          <w:iCs/>
        </w:rPr>
        <w:t> </w:t>
      </w:r>
      <w:r w:rsidRPr="00E8198D">
        <w:rPr>
          <w:i/>
          <w:iCs/>
        </w:rPr>
        <w:t>1</w:t>
      </w:r>
      <w:r w:rsidRPr="00E8198D">
        <w:t xml:space="preserve">, </w:t>
      </w:r>
      <w:r w:rsidRPr="00E8198D">
        <w:rPr>
          <w:i/>
          <w:iCs/>
        </w:rPr>
        <w:t>Figura</w:t>
      </w:r>
      <w:r w:rsidR="00DD1225" w:rsidRPr="00E8198D">
        <w:rPr>
          <w:i/>
          <w:iCs/>
        </w:rPr>
        <w:t> </w:t>
      </w:r>
      <w:r w:rsidRPr="00E8198D">
        <w:rPr>
          <w:i/>
          <w:iCs/>
        </w:rPr>
        <w:t>2</w:t>
      </w:r>
      <w:r w:rsidRPr="00E8198D">
        <w:t>, ecc.</w:t>
      </w:r>
    </w:p>
    <w:p w14:paraId="17A7D03C" w14:textId="3645F08B" w:rsidR="00F4616A" w:rsidRPr="00E8198D" w:rsidRDefault="00F4616A" w:rsidP="00F4616A">
      <w:pPr>
        <w:pStyle w:val="ListParagraph"/>
        <w:numPr>
          <w:ilvl w:val="0"/>
          <w:numId w:val="19"/>
        </w:numPr>
      </w:pPr>
      <w:r w:rsidRPr="00E8198D">
        <w:t>Nell</w:t>
      </w:r>
      <w:r w:rsidR="0021764C">
        <w:t>’</w:t>
      </w:r>
      <w:r w:rsidRPr="00E8198D">
        <w:t xml:space="preserve">articolo, numerare le tabelle da 1 a 5, come ad esempio: </w:t>
      </w:r>
      <w:r w:rsidRPr="00E8198D">
        <w:rPr>
          <w:i/>
          <w:iCs/>
        </w:rPr>
        <w:t>Tabella</w:t>
      </w:r>
      <w:r w:rsidR="00DD1225" w:rsidRPr="00E8198D">
        <w:rPr>
          <w:i/>
          <w:iCs/>
        </w:rPr>
        <w:t> </w:t>
      </w:r>
      <w:r w:rsidRPr="00E8198D">
        <w:rPr>
          <w:i/>
          <w:iCs/>
        </w:rPr>
        <w:t>1</w:t>
      </w:r>
      <w:r w:rsidRPr="00E8198D">
        <w:t xml:space="preserve">, </w:t>
      </w:r>
      <w:r w:rsidRPr="00E8198D">
        <w:rPr>
          <w:i/>
          <w:iCs/>
        </w:rPr>
        <w:t>Tabella</w:t>
      </w:r>
      <w:r w:rsidR="00DD1225" w:rsidRPr="00E8198D">
        <w:rPr>
          <w:i/>
          <w:iCs/>
        </w:rPr>
        <w:t> </w:t>
      </w:r>
      <w:r w:rsidRPr="00E8198D">
        <w:rPr>
          <w:i/>
          <w:iCs/>
        </w:rPr>
        <w:t>2</w:t>
      </w:r>
      <w:r w:rsidRPr="00E8198D">
        <w:t>, ecc.</w:t>
      </w:r>
    </w:p>
    <w:p w14:paraId="1BEC3DAE" w14:textId="572AA3FD" w:rsidR="00F4616A" w:rsidRPr="00E8198D" w:rsidRDefault="00F4616A" w:rsidP="00F4616A">
      <w:pPr>
        <w:pStyle w:val="ListParagraph"/>
        <w:numPr>
          <w:ilvl w:val="0"/>
          <w:numId w:val="19"/>
        </w:numPr>
      </w:pPr>
      <w:r w:rsidRPr="00E8198D">
        <w:t>Non esiste una terza categoria. Un grafico è una figura. Una tabella è una tabella.</w:t>
      </w:r>
    </w:p>
    <w:p w14:paraId="5106F24F" w14:textId="36BBFBF2" w:rsidR="00F4616A" w:rsidRPr="00E8198D" w:rsidRDefault="00F4616A" w:rsidP="00F4616A">
      <w:pPr>
        <w:pStyle w:val="ListParagraph"/>
        <w:numPr>
          <w:ilvl w:val="0"/>
          <w:numId w:val="19"/>
        </w:numPr>
      </w:pPr>
      <w:r w:rsidRPr="00E8198D">
        <w:t xml:space="preserve">Nel Materiale Supplementare, continuare la numerazione, ad esempio: </w:t>
      </w:r>
      <w:r w:rsidRPr="00E8198D">
        <w:rPr>
          <w:i/>
          <w:iCs/>
        </w:rPr>
        <w:t>Figura</w:t>
      </w:r>
      <w:r w:rsidR="00DD1225" w:rsidRPr="00E8198D">
        <w:rPr>
          <w:i/>
          <w:iCs/>
        </w:rPr>
        <w:t> </w:t>
      </w:r>
      <w:r w:rsidRPr="00E8198D">
        <w:rPr>
          <w:i/>
          <w:iCs/>
        </w:rPr>
        <w:t>6</w:t>
      </w:r>
      <w:r w:rsidRPr="00E8198D">
        <w:t>.</w:t>
      </w:r>
    </w:p>
    <w:p w14:paraId="128AA016" w14:textId="41E501B6" w:rsidR="00F4616A" w:rsidRPr="00E8198D" w:rsidRDefault="00F4616A" w:rsidP="00F4616A">
      <w:pPr>
        <w:pStyle w:val="ListParagraph"/>
        <w:numPr>
          <w:ilvl w:val="0"/>
          <w:numId w:val="19"/>
        </w:numPr>
      </w:pPr>
      <w:r w:rsidRPr="00E8198D">
        <w:t>Se si dispone di Materiali Supplementari, assicurarsi di fare riferimento ad essi correttamente nel testo dell</w:t>
      </w:r>
      <w:r w:rsidR="0021764C">
        <w:t>’</w:t>
      </w:r>
      <w:r w:rsidRPr="00E8198D">
        <w:t xml:space="preserve">articolo. Come ad esempio: </w:t>
      </w:r>
      <w:r w:rsidR="0021764C">
        <w:t>“</w:t>
      </w:r>
      <w:r w:rsidR="00DD1225" w:rsidRPr="00E8198D">
        <w:t>Si veda la</w:t>
      </w:r>
      <w:r w:rsidRPr="00E8198D">
        <w:t xml:space="preserve"> </w:t>
      </w:r>
      <w:r w:rsidRPr="00E8198D">
        <w:rPr>
          <w:i/>
          <w:iCs/>
        </w:rPr>
        <w:t>Figura</w:t>
      </w:r>
      <w:r w:rsidR="00DD1225" w:rsidRPr="00E8198D">
        <w:rPr>
          <w:i/>
          <w:iCs/>
        </w:rPr>
        <w:t> </w:t>
      </w:r>
      <w:r w:rsidRPr="00E8198D">
        <w:rPr>
          <w:i/>
          <w:iCs/>
        </w:rPr>
        <w:t>6</w:t>
      </w:r>
      <w:r w:rsidRPr="00E8198D">
        <w:t xml:space="preserve"> de</w:t>
      </w:r>
      <w:r w:rsidR="00DD1225" w:rsidRPr="00E8198D">
        <w:t>i</w:t>
      </w:r>
      <w:r w:rsidRPr="00E8198D">
        <w:t xml:space="preserve"> Material</w:t>
      </w:r>
      <w:r w:rsidR="00DD1225" w:rsidRPr="00E8198D">
        <w:t>i</w:t>
      </w:r>
      <w:r w:rsidRPr="00E8198D">
        <w:t xml:space="preserve"> Supplementar</w:t>
      </w:r>
      <w:r w:rsidR="00DD1225" w:rsidRPr="00E8198D">
        <w:t>i</w:t>
      </w:r>
      <w:r w:rsidR="0021764C">
        <w:t>”</w:t>
      </w:r>
      <w:r w:rsidRPr="00E8198D">
        <w:t>.</w:t>
      </w:r>
    </w:p>
    <w:p w14:paraId="6B2C283B" w14:textId="4F57F111" w:rsidR="00F4616A" w:rsidRPr="00E8198D" w:rsidRDefault="00F4616A" w:rsidP="00F4616A">
      <w:pPr>
        <w:pStyle w:val="ListParagraph"/>
        <w:numPr>
          <w:ilvl w:val="0"/>
          <w:numId w:val="19"/>
        </w:numPr>
      </w:pPr>
      <w:r w:rsidRPr="00E8198D">
        <w:lastRenderedPageBreak/>
        <w:t>Tutte le figure devono essere di alta qualità. Almeno 300 PPI/DPI. La larghezza tipica è di 180 mm (~600 pixel).</w:t>
      </w:r>
    </w:p>
    <w:p w14:paraId="18106123" w14:textId="7C25C672" w:rsidR="00F4616A" w:rsidRPr="00E8198D" w:rsidRDefault="00F4616A" w:rsidP="00F4616A">
      <w:pPr>
        <w:pStyle w:val="ListParagraph"/>
        <w:numPr>
          <w:ilvl w:val="0"/>
          <w:numId w:val="19"/>
        </w:numPr>
      </w:pPr>
      <w:r w:rsidRPr="00E8198D">
        <w:t xml:space="preserve">Idealemente, le figure dovrebbero essere fornite come </w:t>
      </w:r>
      <w:r w:rsidRPr="00E8198D">
        <w:rPr>
          <w:b/>
          <w:bCs/>
        </w:rPr>
        <w:t>file vettoriali editabili</w:t>
      </w:r>
      <w:r w:rsidRPr="00E8198D">
        <w:t xml:space="preserve">. Esempio: *.svg, *.ai, *.afdesign, *.eps. Se ciò non è possibile, scegliere tra i seguenti </w:t>
      </w:r>
      <w:r w:rsidRPr="00E8198D">
        <w:rPr>
          <w:b/>
          <w:bCs/>
        </w:rPr>
        <w:t>formati di file non editabili</w:t>
      </w:r>
      <w:r w:rsidRPr="00E8198D">
        <w:t>: *.png (sfondo trasparente, se possibile), *.jpeg e *.tiff. Evitare di incollare grafici dal software di gestione dei dati, poiché potrebbe importare l</w:t>
      </w:r>
      <w:r w:rsidR="0021764C">
        <w:t>’</w:t>
      </w:r>
      <w:r w:rsidRPr="00E8198D">
        <w:t>intera tabella in Word. Esportare tutti i grafici come immagini.</w:t>
      </w:r>
    </w:p>
    <w:p w14:paraId="476B3F60" w14:textId="77F9FBED" w:rsidR="00F4616A" w:rsidRPr="00E8198D" w:rsidRDefault="00BC1359" w:rsidP="00F4616A">
      <w:pPr>
        <w:pStyle w:val="ListParagraph"/>
        <w:numPr>
          <w:ilvl w:val="0"/>
          <w:numId w:val="19"/>
        </w:numPr>
      </w:pPr>
      <w:r w:rsidRPr="00E8198D">
        <w:t>In caso di dubbio</w:t>
      </w:r>
      <w:r w:rsidR="00F4616A" w:rsidRPr="00E8198D">
        <w:t>, caricare le figure come file separati, insieme al proprio manoscritto. I revisori potranno accedervi. Numerare i file in base alla numerazione delle figure anziché incollare tali figure nel documento Word.</w:t>
      </w:r>
    </w:p>
    <w:p w14:paraId="4B3AADD0" w14:textId="214F3B3E" w:rsidR="00ED532D" w:rsidRPr="00E8198D" w:rsidRDefault="00F4616A" w:rsidP="00F4616A">
      <w:pPr>
        <w:pStyle w:val="ListParagraph"/>
        <w:numPr>
          <w:ilvl w:val="0"/>
          <w:numId w:val="19"/>
        </w:numPr>
      </w:pPr>
      <w:r w:rsidRPr="00E8198D">
        <w:t>Ricordarsi che le didascalie devono essere esterne alle figure. Pertanto, evitare di inserire titoli e didascalie nelle figure. Tuttavia, si è liberi di inserire etichette e legende dei dati.</w:t>
      </w:r>
    </w:p>
    <w:p w14:paraId="7A57D36E" w14:textId="77777777" w:rsidR="00ED532D" w:rsidRPr="00E8198D" w:rsidRDefault="00ED532D" w:rsidP="008A37A0"/>
    <w:p w14:paraId="7F30BA33" w14:textId="6D6AE8F9" w:rsidR="00933193" w:rsidRPr="00E8198D" w:rsidRDefault="00933193" w:rsidP="008A37A0">
      <w:pPr>
        <w:rPr>
          <w:i/>
          <w:iCs/>
        </w:rPr>
      </w:pPr>
      <w:r w:rsidRPr="00E8198D">
        <w:rPr>
          <w:i/>
          <w:iCs/>
        </w:rPr>
        <w:t>6.1. Usare il buon senso per tabelle e figure</w:t>
      </w:r>
    </w:p>
    <w:p w14:paraId="1E6C377E" w14:textId="77777777" w:rsidR="00933193" w:rsidRPr="00E8198D" w:rsidRDefault="00933193" w:rsidP="008A37A0"/>
    <w:p w14:paraId="4016929D" w14:textId="391FE2E2" w:rsidR="00933193" w:rsidRPr="00E8198D" w:rsidRDefault="00933193" w:rsidP="00933193">
      <w:r w:rsidRPr="00E8198D">
        <w:rPr>
          <w:i/>
          <w:iCs/>
        </w:rPr>
        <w:t>Formazione &amp; insegnamento</w:t>
      </w:r>
      <w:r w:rsidRPr="00E8198D">
        <w:t xml:space="preserve"> non è </w:t>
      </w:r>
      <w:r w:rsidRPr="00E8198D">
        <w:t>un</w:t>
      </w:r>
      <w:r w:rsidRPr="00E8198D">
        <w:t xml:space="preserve"> </w:t>
      </w:r>
      <w:r w:rsidRPr="00E8198D">
        <w:rPr>
          <w:i/>
          <w:iCs/>
        </w:rPr>
        <w:t>Data Journal</w:t>
      </w:r>
      <w:r w:rsidRPr="00E8198D">
        <w:t xml:space="preserve">. Gli </w:t>
      </w:r>
      <w:r w:rsidRPr="00E8198D">
        <w:t>A</w:t>
      </w:r>
      <w:r w:rsidRPr="00E8198D">
        <w:t>utori sono incoraggiati a scegliere figure e tabelle che possano essere significative per il lettore e a mantenerne il numero al minimo. Ciò significa che se i risultati possono essere riassunti in una o poche righe di testo, si dovrebbe preferire il testo alle figure.</w:t>
      </w:r>
    </w:p>
    <w:p w14:paraId="5FA85E0B" w14:textId="3D037391" w:rsidR="00933193" w:rsidRPr="00E8198D" w:rsidRDefault="00933193" w:rsidP="00933193">
      <w:r w:rsidRPr="00E8198D">
        <w:t>Ad esempio:</w:t>
      </w:r>
    </w:p>
    <w:p w14:paraId="4C819CA5" w14:textId="77777777" w:rsidR="00E8198D" w:rsidRPr="00E8198D" w:rsidRDefault="00E8198D" w:rsidP="00E8198D">
      <w:pPr>
        <w:keepNext/>
        <w:jc w:val="center"/>
      </w:pPr>
      <w:r w:rsidRPr="00E8198D">
        <w:rPr>
          <w:noProof/>
        </w:rPr>
        <w:drawing>
          <wp:inline distT="0" distB="0" distL="0" distR="0" wp14:anchorId="3510A51C" wp14:editId="5A9AECE6">
            <wp:extent cx="2606865" cy="2747727"/>
            <wp:effectExtent l="0" t="0" r="3175" b="0"/>
            <wp:docPr id="1395461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l="26177" t="12119" r="26398" b="2330"/>
                    <a:stretch/>
                  </pic:blipFill>
                  <pic:spPr bwMode="auto">
                    <a:xfrm>
                      <a:off x="0" y="0"/>
                      <a:ext cx="2607914" cy="2748833"/>
                    </a:xfrm>
                    <a:prstGeom prst="rect">
                      <a:avLst/>
                    </a:prstGeom>
                    <a:noFill/>
                    <a:ln>
                      <a:noFill/>
                    </a:ln>
                    <a:extLst>
                      <a:ext uri="{53640926-AAD7-44D8-BBD7-CCE9431645EC}">
                        <a14:shadowObscured xmlns:a14="http://schemas.microsoft.com/office/drawing/2010/main"/>
                      </a:ext>
                    </a:extLst>
                  </pic:spPr>
                </pic:pic>
              </a:graphicData>
            </a:graphic>
          </wp:inline>
        </w:drawing>
      </w:r>
    </w:p>
    <w:p w14:paraId="23635716" w14:textId="5836F544" w:rsidR="00E8198D" w:rsidRPr="00E8198D" w:rsidRDefault="00E8198D" w:rsidP="00E8198D">
      <w:pPr>
        <w:pStyle w:val="Caption"/>
        <w:spacing w:after="0"/>
        <w:jc w:val="center"/>
        <w:rPr>
          <w:i w:val="0"/>
          <w:iCs w:val="0"/>
          <w:color w:val="auto"/>
          <w:sz w:val="20"/>
          <w:szCs w:val="20"/>
        </w:rPr>
      </w:pPr>
      <w:r w:rsidRPr="00E8198D">
        <w:rPr>
          <w:i w:val="0"/>
          <w:iCs w:val="0"/>
          <w:color w:val="auto"/>
          <w:sz w:val="20"/>
          <w:szCs w:val="20"/>
        </w:rPr>
        <w:t>Figura</w:t>
      </w:r>
      <w:r w:rsidRPr="00E8198D">
        <w:rPr>
          <w:i w:val="0"/>
          <w:iCs w:val="0"/>
          <w:color w:val="auto"/>
          <w:sz w:val="20"/>
          <w:szCs w:val="20"/>
        </w:rPr>
        <w:t xml:space="preserve"> </w:t>
      </w:r>
      <w:r w:rsidRPr="00E8198D">
        <w:rPr>
          <w:i w:val="0"/>
          <w:iCs w:val="0"/>
          <w:color w:val="auto"/>
          <w:sz w:val="20"/>
          <w:szCs w:val="20"/>
        </w:rPr>
        <w:fldChar w:fldCharType="begin"/>
      </w:r>
      <w:r w:rsidRPr="00E8198D">
        <w:rPr>
          <w:i w:val="0"/>
          <w:iCs w:val="0"/>
          <w:color w:val="auto"/>
          <w:sz w:val="20"/>
          <w:szCs w:val="20"/>
        </w:rPr>
        <w:instrText xml:space="preserve"> SEQ Figure \* ARABIC </w:instrText>
      </w:r>
      <w:r w:rsidRPr="00E8198D">
        <w:rPr>
          <w:i w:val="0"/>
          <w:iCs w:val="0"/>
          <w:color w:val="auto"/>
          <w:sz w:val="20"/>
          <w:szCs w:val="20"/>
        </w:rPr>
        <w:fldChar w:fldCharType="separate"/>
      </w:r>
      <w:r w:rsidRPr="00E8198D">
        <w:rPr>
          <w:i w:val="0"/>
          <w:iCs w:val="0"/>
          <w:noProof/>
          <w:color w:val="auto"/>
          <w:sz w:val="20"/>
          <w:szCs w:val="20"/>
        </w:rPr>
        <w:t>1</w:t>
      </w:r>
      <w:r w:rsidRPr="00E8198D">
        <w:rPr>
          <w:i w:val="0"/>
          <w:iCs w:val="0"/>
          <w:color w:val="auto"/>
          <w:sz w:val="20"/>
          <w:szCs w:val="20"/>
        </w:rPr>
        <w:fldChar w:fldCharType="end"/>
      </w:r>
      <w:r w:rsidRPr="00E8198D">
        <w:rPr>
          <w:i w:val="0"/>
          <w:iCs w:val="0"/>
          <w:color w:val="auto"/>
          <w:sz w:val="20"/>
          <w:szCs w:val="20"/>
        </w:rPr>
        <w:t xml:space="preserve">. </w:t>
      </w:r>
      <w:r w:rsidRPr="00E8198D">
        <w:rPr>
          <w:i w:val="0"/>
          <w:iCs w:val="0"/>
          <w:color w:val="auto"/>
          <w:sz w:val="20"/>
          <w:szCs w:val="20"/>
        </w:rPr>
        <w:t>Suddivisione del campione per genere</w:t>
      </w:r>
      <w:r w:rsidRPr="00E8198D">
        <w:rPr>
          <w:i w:val="0"/>
          <w:iCs w:val="0"/>
          <w:color w:val="auto"/>
          <w:sz w:val="20"/>
          <w:szCs w:val="20"/>
        </w:rPr>
        <w:t>.</w:t>
      </w:r>
    </w:p>
    <w:p w14:paraId="23135B33" w14:textId="77777777" w:rsidR="00933193" w:rsidRDefault="00933193" w:rsidP="008A37A0"/>
    <w:p w14:paraId="141DF086" w14:textId="30695538" w:rsidR="00D47786" w:rsidRDefault="00D47786" w:rsidP="00D47786">
      <w:r w:rsidRPr="00D47786">
        <w:rPr>
          <w:b/>
          <w:bCs/>
        </w:rPr>
        <w:t>Questa figura è sbagliata</w:t>
      </w:r>
      <w:r>
        <w:t>. La didascalia è corretta, ma mancano le etichette dei dati</w:t>
      </w:r>
      <w:r w:rsidR="0021764C">
        <w:t xml:space="preserve"> (e la legenda è pure in inglese!)</w:t>
      </w:r>
      <w:r>
        <w:t>. Comunque, l</w:t>
      </w:r>
      <w:r w:rsidR="0021764C">
        <w:t>’</w:t>
      </w:r>
      <w:r>
        <w:t xml:space="preserve">intera figura dovrebbe essere rimossa, poiché potrebbe essere sostituita da una riga di testo: </w:t>
      </w:r>
      <w:r w:rsidR="0021764C">
        <w:t>“</w:t>
      </w:r>
      <w:r>
        <w:t>Rispetto alle donne (36%), gli uomini erano sovrarappresentati nel campione (64%)</w:t>
      </w:r>
      <w:r w:rsidR="0021764C">
        <w:t>”</w:t>
      </w:r>
      <w:r>
        <w:t>.</w:t>
      </w:r>
    </w:p>
    <w:p w14:paraId="5BA10B1C" w14:textId="75E3B96B" w:rsidR="00D47786" w:rsidRDefault="00D47786" w:rsidP="00D47786">
      <w:r>
        <w:t>Quando si sceglie una figura, chiedetevi: come migliora l</w:t>
      </w:r>
      <w:r w:rsidR="0021764C">
        <w:t>’</w:t>
      </w:r>
      <w:r>
        <w:t>esperienza di un lettore istruito?</w:t>
      </w:r>
    </w:p>
    <w:p w14:paraId="4C34277C" w14:textId="77777777" w:rsidR="00D47786" w:rsidRDefault="00D47786" w:rsidP="00D47786"/>
    <w:p w14:paraId="07DB929F" w14:textId="39D6EC3D" w:rsidR="00D47786" w:rsidRDefault="00D47786" w:rsidP="00D47786">
      <w:r>
        <w:t xml:space="preserve">La stessa logica deve essere applicata alle tabelle. </w:t>
      </w:r>
      <w:r w:rsidRPr="00D47786">
        <w:rPr>
          <w:b/>
          <w:bCs/>
          <w:u w:val="single"/>
        </w:rPr>
        <w:t xml:space="preserve">Non create tabelle per i dati grezzi </w:t>
      </w:r>
      <w:r w:rsidRPr="00D47786">
        <w:rPr>
          <w:b/>
          <w:bCs/>
          <w:i/>
          <w:iCs/>
          <w:u w:val="single"/>
        </w:rPr>
        <w:t>al di fuori</w:t>
      </w:r>
      <w:r w:rsidRPr="00D47786">
        <w:rPr>
          <w:b/>
          <w:bCs/>
          <w:u w:val="single"/>
        </w:rPr>
        <w:t xml:space="preserve"> dei materiali supplementari</w:t>
      </w:r>
      <w:r>
        <w:t>. Le serie di dati devono sempre essere analizzate, con l</w:t>
      </w:r>
      <w:r w:rsidR="0021764C">
        <w:t>’</w:t>
      </w:r>
      <w:r>
        <w:t>analisi monovariata come minimo indispensabile per una pubblicazione scientifica che coinvolge l</w:t>
      </w:r>
      <w:r w:rsidR="0021764C">
        <w:t>’</w:t>
      </w:r>
      <w:r>
        <w:t>analisi dei dati. Utilizzate sempre dati aggregati. In caso di dubbio, inviate i dati grezzi come materiali supplementari. Se non desiderate che i dati grezzi siano pubblicati ma sono necessari per permettere ai revisori di formarsi un</w:t>
      </w:r>
      <w:r w:rsidR="0021764C">
        <w:t>’</w:t>
      </w:r>
      <w:r>
        <w:t xml:space="preserve">opinione, chiaritelo aprendo una discussione con </w:t>
      </w:r>
      <w:r>
        <w:t xml:space="preserve">il redattore assegnatovi </w:t>
      </w:r>
      <w:r>
        <w:t>in OJS. Regola generale:</w:t>
      </w:r>
    </w:p>
    <w:p w14:paraId="0D9497AF" w14:textId="77777777" w:rsidR="00D47786" w:rsidRDefault="00D47786" w:rsidP="00D47786">
      <w:pPr>
        <w:ind w:left="1416"/>
      </w:pPr>
      <w:r w:rsidRPr="00D47786">
        <w:rPr>
          <w:u w:val="single"/>
        </w:rPr>
        <w:t>Errato</w:t>
      </w:r>
      <w:r>
        <w:t>: una tabella che include tutte le risposte dei singoli partecipanti.</w:t>
      </w:r>
    </w:p>
    <w:p w14:paraId="188BD7B6" w14:textId="61882ED9" w:rsidR="00D47786" w:rsidRDefault="00D47786" w:rsidP="00D47786">
      <w:pPr>
        <w:ind w:left="1416"/>
      </w:pPr>
      <w:r w:rsidRPr="00D47786">
        <w:rPr>
          <w:u w:val="single"/>
        </w:rPr>
        <w:t>Corretto</w:t>
      </w:r>
      <w:r>
        <w:t>: una tabella che illustra i risultati dell</w:t>
      </w:r>
      <w:r w:rsidR="0021764C">
        <w:t>’</w:t>
      </w:r>
      <w:r>
        <w:t>ANOVA.</w:t>
      </w:r>
    </w:p>
    <w:p w14:paraId="47DF315E" w14:textId="77777777" w:rsidR="00D47786" w:rsidRDefault="00D47786" w:rsidP="00D47786"/>
    <w:p w14:paraId="5875AB3A" w14:textId="177C11D8" w:rsidR="00D47786" w:rsidRDefault="00D47786" w:rsidP="00D47786">
      <w:r w:rsidRPr="00DC4617">
        <w:rPr>
          <w:b/>
          <w:bCs/>
          <w:u w:val="single"/>
        </w:rPr>
        <w:t xml:space="preserve">Non utilizzare le tabelle per </w:t>
      </w:r>
      <w:r w:rsidR="0021764C">
        <w:rPr>
          <w:b/>
          <w:bCs/>
          <w:u w:val="single"/>
        </w:rPr>
        <w:t>“</w:t>
      </w:r>
      <w:r w:rsidR="00DC4617">
        <w:rPr>
          <w:b/>
          <w:bCs/>
          <w:u w:val="single"/>
        </w:rPr>
        <w:t>mettere in vetrina</w:t>
      </w:r>
      <w:r w:rsidR="0021764C">
        <w:rPr>
          <w:b/>
          <w:bCs/>
          <w:u w:val="single"/>
        </w:rPr>
        <w:t>”</w:t>
      </w:r>
      <w:r w:rsidRPr="00DC4617">
        <w:rPr>
          <w:b/>
          <w:bCs/>
          <w:u w:val="single"/>
        </w:rPr>
        <w:t xml:space="preserve"> parti del testo</w:t>
      </w:r>
      <w:r>
        <w:t xml:space="preserve">. A volte, gli autori si persuadono che domande, elementi o paragrafi avrebbero un aspetto migliore se inseriti in una casella. </w:t>
      </w:r>
      <w:r w:rsidRPr="00DC4617">
        <w:rPr>
          <w:i/>
          <w:iCs/>
        </w:rPr>
        <w:t>Formazione &amp; insegnamento</w:t>
      </w:r>
      <w:r>
        <w:t xml:space="preserve"> accetta solo tabelle che abbiano almeno due colonne e due righe. Qualsiasi tabella con una sola colonna è, infatti, un elenco e dovrebbe essere trattata come tale.</w:t>
      </w:r>
    </w:p>
    <w:p w14:paraId="3536C63C" w14:textId="77777777" w:rsidR="00D47786" w:rsidRDefault="00D47786" w:rsidP="00D47786"/>
    <w:p w14:paraId="115FB06F" w14:textId="77777777" w:rsidR="00D47786" w:rsidRDefault="00D47786" w:rsidP="00D47786">
      <w:r w:rsidRPr="00DC4617">
        <w:rPr>
          <w:b/>
          <w:bCs/>
          <w:u w:val="single"/>
        </w:rPr>
        <w:t>Tutte le tabelle devono essere modificabili</w:t>
      </w:r>
      <w:r>
        <w:t xml:space="preserve">. </w:t>
      </w:r>
      <w:r w:rsidRPr="00DC4617">
        <w:rPr>
          <w:b/>
          <w:bCs/>
        </w:rPr>
        <w:t>Non</w:t>
      </w:r>
      <w:r>
        <w:t xml:space="preserve"> trasformate le tabelle in figure. Ciò impedirà ai copyeditor e ai tipografi di cambiare a loro piacimento il carattere e la dimensione della tabella. Ciò significa che non dovreste mai inviare una tabella come file *.jpeg.</w:t>
      </w:r>
    </w:p>
    <w:p w14:paraId="1F00547D" w14:textId="77777777" w:rsidR="00D47786" w:rsidRDefault="00D47786" w:rsidP="00D47786"/>
    <w:p w14:paraId="42BF6EB1" w14:textId="2A744E3F" w:rsidR="00D47786" w:rsidRPr="00E8198D" w:rsidRDefault="00D47786" w:rsidP="00D47786">
      <w:r>
        <w:t xml:space="preserve">Assicuratevi di </w:t>
      </w:r>
      <w:r w:rsidRPr="00DC4617">
        <w:rPr>
          <w:b/>
          <w:bCs/>
          <w:u w:val="single"/>
        </w:rPr>
        <w:t>possedere i diritti di pubblicazione di un</w:t>
      </w:r>
      <w:r w:rsidR="0021764C">
        <w:rPr>
          <w:b/>
          <w:bCs/>
          <w:u w:val="single"/>
        </w:rPr>
        <w:t>’</w:t>
      </w:r>
      <w:r w:rsidRPr="00DC4617">
        <w:rPr>
          <w:b/>
          <w:bCs/>
          <w:u w:val="single"/>
        </w:rPr>
        <w:t>immagine prima di inviarla</w:t>
      </w:r>
      <w:r>
        <w:t xml:space="preserve">. Potrebbe essere necessario ottenere il permesso dai partecipanti o offuscare i loro volti, a seconda del paese in cui avete condotto la ricerca. In caso di dubbio, tenete conto che </w:t>
      </w:r>
      <w:r w:rsidRPr="00DC4617">
        <w:rPr>
          <w:i/>
          <w:iCs/>
        </w:rPr>
        <w:t>F&amp;I</w:t>
      </w:r>
      <w:r>
        <w:t xml:space="preserve"> è una pubblicazione europea e si attiene alla legge europea sulla privacy.</w:t>
      </w:r>
    </w:p>
    <w:p w14:paraId="721AB8C1" w14:textId="77777777" w:rsidR="005E5FAF" w:rsidRPr="00E8198D" w:rsidRDefault="005E5FAF" w:rsidP="008A37A0"/>
    <w:p w14:paraId="62F62FD6" w14:textId="2195BAFD" w:rsidR="008568D6" w:rsidRPr="00E8198D" w:rsidRDefault="00D34FFD" w:rsidP="008568D6">
      <w:pPr>
        <w:pStyle w:val="Heading1"/>
        <w:rPr>
          <w:lang w:val="it-IT"/>
        </w:rPr>
      </w:pPr>
      <w:r w:rsidRPr="00E8198D">
        <w:rPr>
          <w:lang w:val="it-IT"/>
        </w:rPr>
        <w:t>7</w:t>
      </w:r>
      <w:r w:rsidR="008568D6" w:rsidRPr="00E8198D">
        <w:rPr>
          <w:lang w:val="it-IT"/>
        </w:rPr>
        <w:t>. Punteggiatura</w:t>
      </w:r>
    </w:p>
    <w:p w14:paraId="037CB9F2" w14:textId="376AF88E" w:rsidR="008568D6" w:rsidRPr="00E8198D" w:rsidRDefault="008568D6" w:rsidP="008A37A0"/>
    <w:p w14:paraId="1DCE2A71" w14:textId="254D3AF2" w:rsidR="008568D6" w:rsidRPr="00E8198D" w:rsidRDefault="008568D6" w:rsidP="008A37A0">
      <w:r w:rsidRPr="00E8198D">
        <w:t xml:space="preserve">Evitare i puntini di sospensione. Ad ogni modo, sono sempre e solo </w:t>
      </w:r>
      <w:r w:rsidRPr="00E8198D">
        <w:rPr>
          <w:i/>
          <w:iCs/>
        </w:rPr>
        <w:t>tre</w:t>
      </w:r>
      <w:r w:rsidRPr="00E8198D">
        <w:t>. Word li trasforma in un singolo carattere… composto da tre puntini. Lasciare tutto così com</w:t>
      </w:r>
      <w:r w:rsidR="0021764C">
        <w:t>’</w:t>
      </w:r>
      <w:r w:rsidRPr="00E8198D">
        <w:t>è.</w:t>
      </w:r>
    </w:p>
    <w:p w14:paraId="2CCF621B" w14:textId="54463006" w:rsidR="008568D6" w:rsidRPr="00E8198D" w:rsidRDefault="008568D6" w:rsidP="008A37A0">
      <w:r w:rsidRPr="00E8198D">
        <w:t xml:space="preserve">Nelle citazioni dirette, gli </w:t>
      </w:r>
      <w:r w:rsidRPr="00E8198D">
        <w:rPr>
          <w:i/>
          <w:iCs/>
        </w:rPr>
        <w:t>omissis</w:t>
      </w:r>
      <w:r w:rsidRPr="00E8198D">
        <w:t xml:space="preserve"> si indicano con tre puntini di sospensione in parentesi quadre: […]. Non usare le parentesi tonde. Non porre </w:t>
      </w:r>
      <w:r w:rsidRPr="00E8198D">
        <w:rPr>
          <w:i/>
          <w:iCs/>
        </w:rPr>
        <w:t>omissis</w:t>
      </w:r>
      <w:r w:rsidRPr="00E8198D">
        <w:t xml:space="preserve"> all</w:t>
      </w:r>
      <w:r w:rsidR="0021764C">
        <w:t>’</w:t>
      </w:r>
      <w:r w:rsidRPr="00E8198D">
        <w:t>inizio o alla fine della citazione diretta.</w:t>
      </w:r>
    </w:p>
    <w:p w14:paraId="56F13347" w14:textId="77777777" w:rsidR="00A04641" w:rsidRPr="00E8198D" w:rsidRDefault="00A04641" w:rsidP="008A37A0"/>
    <w:p w14:paraId="1B8C2721" w14:textId="73E2DC20" w:rsidR="004B7463" w:rsidRPr="00E8198D" w:rsidRDefault="00D34FFD" w:rsidP="004B7463">
      <w:pPr>
        <w:pStyle w:val="Heading1"/>
        <w:rPr>
          <w:lang w:val="it-IT"/>
        </w:rPr>
      </w:pPr>
      <w:r w:rsidRPr="00E8198D">
        <w:rPr>
          <w:lang w:val="it-IT"/>
        </w:rPr>
        <w:t>8</w:t>
      </w:r>
      <w:r w:rsidR="004B7463" w:rsidRPr="00E8198D">
        <w:rPr>
          <w:lang w:val="it-IT"/>
        </w:rPr>
        <w:t>. Conclusioni</w:t>
      </w:r>
    </w:p>
    <w:p w14:paraId="1AF88F5A" w14:textId="77777777" w:rsidR="004F0786" w:rsidRPr="00E8198D" w:rsidRDefault="004F0786" w:rsidP="008A37A0"/>
    <w:p w14:paraId="565F5BB1" w14:textId="72B26634" w:rsidR="004B7463" w:rsidRPr="00E8198D" w:rsidRDefault="004B7463" w:rsidP="008A37A0">
      <w:r w:rsidRPr="00E8198D">
        <w:t>Non numerare le pagine. Non cambiare intestazione e piè di pagina. Il layout di pagina è 2 cm su tutti i lati.</w:t>
      </w:r>
    </w:p>
    <w:p w14:paraId="6460F3BD" w14:textId="3C943FCB" w:rsidR="00D34FFD" w:rsidRPr="00E8198D" w:rsidRDefault="00D34FFD">
      <w:pPr>
        <w:spacing w:after="160" w:line="259" w:lineRule="auto"/>
        <w:jc w:val="left"/>
      </w:pPr>
      <w:r w:rsidRPr="00E8198D">
        <w:br w:type="page"/>
      </w:r>
    </w:p>
    <w:p w14:paraId="619A1045" w14:textId="0DFDA460" w:rsidR="006D5B02" w:rsidRPr="00E8198D" w:rsidRDefault="00D34FFD" w:rsidP="006D5B02">
      <w:pPr>
        <w:pStyle w:val="Heading1"/>
        <w:rPr>
          <w:lang w:val="it-IT"/>
        </w:rPr>
      </w:pPr>
      <w:r w:rsidRPr="00E8198D">
        <w:rPr>
          <w:lang w:val="it-IT"/>
        </w:rPr>
        <w:lastRenderedPageBreak/>
        <w:t>References (si tratta dei riferimenti bibliografici)</w:t>
      </w:r>
    </w:p>
    <w:p w14:paraId="3150E88E" w14:textId="77777777" w:rsidR="00E673CD" w:rsidRPr="00E8198D" w:rsidRDefault="00E673CD" w:rsidP="00CE548A"/>
    <w:p w14:paraId="6F560393" w14:textId="70C470F1" w:rsidR="00802EB5" w:rsidRPr="00E8198D" w:rsidRDefault="004B60A6" w:rsidP="00802EB5">
      <w:pPr>
        <w:ind w:left="567" w:hanging="567"/>
        <w:rPr>
          <w:sz w:val="20"/>
          <w:szCs w:val="20"/>
        </w:rPr>
      </w:pPr>
      <w:r w:rsidRPr="00E8198D">
        <w:rPr>
          <w:sz w:val="20"/>
          <w:szCs w:val="20"/>
        </w:rPr>
        <w:t>The reference list</w:t>
      </w:r>
      <w:r w:rsidR="00EF70AC" w:rsidRPr="00E8198D">
        <w:rPr>
          <w:sz w:val="20"/>
          <w:szCs w:val="20"/>
        </w:rPr>
        <w:t xml:space="preserve"> is</w:t>
      </w:r>
      <w:r w:rsidR="00147780" w:rsidRPr="00E8198D">
        <w:rPr>
          <w:sz w:val="20"/>
          <w:szCs w:val="20"/>
        </w:rPr>
        <w:t xml:space="preserve"> written in Times New Roma</w:t>
      </w:r>
      <w:r w:rsidR="00802EB5" w:rsidRPr="00E8198D">
        <w:rPr>
          <w:sz w:val="20"/>
          <w:szCs w:val="20"/>
        </w:rPr>
        <w:t>n</w:t>
      </w:r>
      <w:r w:rsidR="00147780" w:rsidRPr="00E8198D">
        <w:rPr>
          <w:sz w:val="20"/>
          <w:szCs w:val="20"/>
        </w:rPr>
        <w:t xml:space="preserve"> 10.</w:t>
      </w:r>
      <w:r w:rsidR="002D7212" w:rsidRPr="00E8198D">
        <w:rPr>
          <w:sz w:val="20"/>
          <w:szCs w:val="20"/>
        </w:rPr>
        <w:t xml:space="preserve"> All bibliographic entries are hanging (1 cm).</w:t>
      </w:r>
      <w:r w:rsidR="00802EB5" w:rsidRPr="00E8198D">
        <w:rPr>
          <w:sz w:val="20"/>
          <w:szCs w:val="20"/>
        </w:rPr>
        <w:t xml:space="preserve"> APA7 applies. </w:t>
      </w:r>
      <w:r w:rsidR="00802EB5" w:rsidRPr="00E8198D">
        <w:rPr>
          <w:i/>
          <w:iCs/>
          <w:sz w:val="20"/>
          <w:szCs w:val="20"/>
        </w:rPr>
        <w:t>Include only the works cited in the manuscript, do not include works that have been read but not cited in the text</w:t>
      </w:r>
      <w:r w:rsidR="00802EB5" w:rsidRPr="00E8198D">
        <w:rPr>
          <w:sz w:val="20"/>
          <w:szCs w:val="20"/>
        </w:rPr>
        <w:t xml:space="preserve">. </w:t>
      </w:r>
      <w:r w:rsidR="00462EB4" w:rsidRPr="00E8198D">
        <w:rPr>
          <w:sz w:val="20"/>
          <w:szCs w:val="20"/>
        </w:rPr>
        <w:t>Remember the APA style uses a stop (</w:t>
      </w:r>
      <w:r w:rsidR="0021764C">
        <w:rPr>
          <w:sz w:val="20"/>
          <w:szCs w:val="20"/>
        </w:rPr>
        <w:t>“</w:t>
      </w:r>
      <w:r w:rsidR="00462EB4" w:rsidRPr="00E8198D">
        <w:rPr>
          <w:sz w:val="20"/>
          <w:szCs w:val="20"/>
        </w:rPr>
        <w:t>.</w:t>
      </w:r>
      <w:r w:rsidR="0021764C">
        <w:rPr>
          <w:sz w:val="20"/>
          <w:szCs w:val="20"/>
        </w:rPr>
        <w:t>”</w:t>
      </w:r>
      <w:r w:rsidR="00462EB4" w:rsidRPr="00E8198D">
        <w:rPr>
          <w:sz w:val="20"/>
          <w:szCs w:val="20"/>
        </w:rPr>
        <w:t xml:space="preserve">) to separate each type of metadata from the others. </w:t>
      </w:r>
      <w:r w:rsidR="006C216D" w:rsidRPr="00E8198D">
        <w:rPr>
          <w:sz w:val="20"/>
          <w:szCs w:val="20"/>
        </w:rPr>
        <w:t>Examples follow.</w:t>
      </w:r>
    </w:p>
    <w:p w14:paraId="661ADD91" w14:textId="6786E52A" w:rsidR="006C216D" w:rsidRPr="00E8198D" w:rsidRDefault="006C216D" w:rsidP="00802EB5">
      <w:pPr>
        <w:ind w:left="567" w:hanging="567"/>
        <w:rPr>
          <w:sz w:val="20"/>
          <w:szCs w:val="20"/>
        </w:rPr>
      </w:pPr>
      <w:r w:rsidRPr="00E8198D">
        <w:rPr>
          <w:sz w:val="20"/>
          <w:szCs w:val="20"/>
        </w:rPr>
        <w:t>I riferimenti bibliografici sono scritti in Times New Roman 10.</w:t>
      </w:r>
      <w:r w:rsidR="002D7212" w:rsidRPr="00E8198D">
        <w:rPr>
          <w:sz w:val="20"/>
          <w:szCs w:val="20"/>
        </w:rPr>
        <w:t xml:space="preserve"> Tutte le voci bibliografiche sono sospese (1 cm). </w:t>
      </w:r>
      <w:r w:rsidRPr="00E8198D">
        <w:rPr>
          <w:sz w:val="20"/>
          <w:szCs w:val="20"/>
        </w:rPr>
        <w:t>Si applica l</w:t>
      </w:r>
      <w:r w:rsidR="0021764C">
        <w:rPr>
          <w:sz w:val="20"/>
          <w:szCs w:val="20"/>
        </w:rPr>
        <w:t>’</w:t>
      </w:r>
      <w:r w:rsidRPr="00E8198D">
        <w:rPr>
          <w:sz w:val="20"/>
          <w:szCs w:val="20"/>
        </w:rPr>
        <w:t xml:space="preserve">APA7. </w:t>
      </w:r>
      <w:r w:rsidRPr="00E8198D">
        <w:rPr>
          <w:i/>
          <w:iCs/>
          <w:sz w:val="20"/>
          <w:szCs w:val="20"/>
        </w:rPr>
        <w:t>Includere solo le opere citate nel manoscritto</w:t>
      </w:r>
      <w:r w:rsidR="00814F62" w:rsidRPr="00E8198D">
        <w:rPr>
          <w:i/>
          <w:iCs/>
          <w:sz w:val="20"/>
          <w:szCs w:val="20"/>
        </w:rPr>
        <w:t>; non includere opere che sono state consultate, ma non citate</w:t>
      </w:r>
      <w:r w:rsidR="00814F62" w:rsidRPr="00E8198D">
        <w:rPr>
          <w:sz w:val="20"/>
          <w:szCs w:val="20"/>
        </w:rPr>
        <w:t xml:space="preserve">. </w:t>
      </w:r>
      <w:r w:rsidR="00462EB4" w:rsidRPr="00E8198D">
        <w:rPr>
          <w:sz w:val="20"/>
          <w:szCs w:val="20"/>
        </w:rPr>
        <w:t>Si ricorda che l</w:t>
      </w:r>
      <w:r w:rsidR="0021764C">
        <w:rPr>
          <w:sz w:val="20"/>
          <w:szCs w:val="20"/>
        </w:rPr>
        <w:t>’</w:t>
      </w:r>
      <w:r w:rsidR="00462EB4" w:rsidRPr="00E8198D">
        <w:rPr>
          <w:sz w:val="20"/>
          <w:szCs w:val="20"/>
        </w:rPr>
        <w:t>APA stile usa il punto (</w:t>
      </w:r>
      <w:r w:rsidR="0021764C">
        <w:rPr>
          <w:sz w:val="20"/>
          <w:szCs w:val="20"/>
        </w:rPr>
        <w:t>“</w:t>
      </w:r>
      <w:r w:rsidR="00462EB4" w:rsidRPr="00E8198D">
        <w:rPr>
          <w:sz w:val="20"/>
          <w:szCs w:val="20"/>
        </w:rPr>
        <w:t>.</w:t>
      </w:r>
      <w:r w:rsidR="0021764C">
        <w:rPr>
          <w:sz w:val="20"/>
          <w:szCs w:val="20"/>
        </w:rPr>
        <w:t>”</w:t>
      </w:r>
      <w:r w:rsidR="00462EB4" w:rsidRPr="00E8198D">
        <w:rPr>
          <w:sz w:val="20"/>
          <w:szCs w:val="20"/>
        </w:rPr>
        <w:t xml:space="preserve">) per separare i </w:t>
      </w:r>
      <w:r w:rsidR="007D6A83" w:rsidRPr="00E8198D">
        <w:rPr>
          <w:sz w:val="20"/>
          <w:szCs w:val="20"/>
        </w:rPr>
        <w:t xml:space="preserve">metadati tra di loro. Per questa ragione, è opportuno separare titoli e sottotitoli con i due punti anziché il singolo punto, altrimenti un </w:t>
      </w:r>
      <w:r w:rsidR="007D6A83" w:rsidRPr="00E8198D">
        <w:rPr>
          <w:i/>
          <w:iCs/>
          <w:sz w:val="20"/>
          <w:szCs w:val="20"/>
        </w:rPr>
        <w:t>crawler</w:t>
      </w:r>
      <w:r w:rsidR="007D6A83" w:rsidRPr="00E8198D">
        <w:rPr>
          <w:sz w:val="20"/>
          <w:szCs w:val="20"/>
        </w:rPr>
        <w:t xml:space="preserve"> (es.: GoogleScholar) potrebbe pensare che le sezioni precedenti e successive al punto costituisc</w:t>
      </w:r>
      <w:r w:rsidR="001F1EA7" w:rsidRPr="00E8198D">
        <w:rPr>
          <w:sz w:val="20"/>
          <w:szCs w:val="20"/>
        </w:rPr>
        <w:t>a</w:t>
      </w:r>
      <w:r w:rsidR="007D6A83" w:rsidRPr="00E8198D">
        <w:rPr>
          <w:sz w:val="20"/>
          <w:szCs w:val="20"/>
        </w:rPr>
        <w:t xml:space="preserve">no </w:t>
      </w:r>
      <w:r w:rsidR="00C42CCD" w:rsidRPr="00E8198D">
        <w:rPr>
          <w:sz w:val="20"/>
          <w:szCs w:val="20"/>
        </w:rPr>
        <w:t>metadati diversi (confonderebbe, quindi, sottotitolo e nome della rivista).</w:t>
      </w:r>
      <w:r w:rsidR="00814F62" w:rsidRPr="00E8198D">
        <w:rPr>
          <w:sz w:val="20"/>
          <w:szCs w:val="20"/>
        </w:rPr>
        <w:t xml:space="preserve"> Seguono esempi.</w:t>
      </w:r>
    </w:p>
    <w:p w14:paraId="0D049578" w14:textId="77777777" w:rsidR="00F11B55" w:rsidRPr="00E8198D" w:rsidRDefault="00F11B55" w:rsidP="00802EB5">
      <w:pPr>
        <w:ind w:left="567" w:hanging="567"/>
        <w:rPr>
          <w:sz w:val="20"/>
          <w:szCs w:val="20"/>
        </w:rPr>
      </w:pPr>
    </w:p>
    <w:p w14:paraId="643B601A" w14:textId="77777777" w:rsidR="00BC5057" w:rsidRPr="00E8198D" w:rsidRDefault="00BC5057" w:rsidP="00FE0694">
      <w:pPr>
        <w:ind w:left="567" w:hanging="567"/>
        <w:rPr>
          <w:sz w:val="20"/>
          <w:szCs w:val="20"/>
        </w:rPr>
      </w:pPr>
      <w:r w:rsidRPr="00E8198D">
        <w:rPr>
          <w:sz w:val="20"/>
          <w:szCs w:val="20"/>
        </w:rPr>
        <w:t xml:space="preserve">Bianchi, Z. K. (2019). </w:t>
      </w:r>
      <w:r w:rsidRPr="00E8198D">
        <w:rPr>
          <w:i/>
          <w:iCs/>
          <w:sz w:val="20"/>
          <w:szCs w:val="20"/>
        </w:rPr>
        <w:t>Very Long Title of a Book, Which Exemplifies the Subtitle as Well: The Subtitle you were looking for</w:t>
      </w:r>
      <w:r w:rsidRPr="00E8198D">
        <w:rPr>
          <w:sz w:val="20"/>
          <w:szCs w:val="20"/>
        </w:rPr>
        <w:t>. Lecce &amp; Brescia: Pensa MultiMedia.</w:t>
      </w:r>
    </w:p>
    <w:p w14:paraId="54E2B430" w14:textId="77777777" w:rsidR="00BC5057" w:rsidRPr="00E8198D" w:rsidRDefault="00BC5057" w:rsidP="00FE0694">
      <w:pPr>
        <w:ind w:left="567" w:hanging="567"/>
        <w:rPr>
          <w:sz w:val="20"/>
          <w:szCs w:val="20"/>
        </w:rPr>
      </w:pPr>
      <w:r w:rsidRPr="00E8198D">
        <w:rPr>
          <w:sz w:val="20"/>
          <w:szCs w:val="20"/>
        </w:rPr>
        <w:t xml:space="preserve">Bianchi, Z. K. (2022). Title of the chapter. In J. Smith (Ed.), </w:t>
      </w:r>
      <w:r w:rsidRPr="00E8198D">
        <w:rPr>
          <w:i/>
          <w:iCs/>
          <w:sz w:val="20"/>
          <w:szCs w:val="20"/>
        </w:rPr>
        <w:t>Title of the book</w:t>
      </w:r>
      <w:r w:rsidRPr="00E8198D">
        <w:rPr>
          <w:sz w:val="20"/>
          <w:szCs w:val="20"/>
        </w:rPr>
        <w:t xml:space="preserve"> (pp. 1056–1099). Bari: Laterza.</w:t>
      </w:r>
    </w:p>
    <w:p w14:paraId="1827811D" w14:textId="77777777" w:rsidR="00BC5057" w:rsidRPr="00E8198D" w:rsidRDefault="00BC5057" w:rsidP="00FE0694">
      <w:pPr>
        <w:ind w:left="567" w:hanging="567"/>
        <w:rPr>
          <w:sz w:val="20"/>
          <w:szCs w:val="20"/>
        </w:rPr>
      </w:pPr>
      <w:r w:rsidRPr="00E8198D">
        <w:rPr>
          <w:sz w:val="20"/>
          <w:szCs w:val="20"/>
        </w:rPr>
        <w:t xml:space="preserve">Holmes, F., Yourcenar, M., Hemingway, E., Foucault, M., &amp; Trump, D. (2014). </w:t>
      </w:r>
      <w:r w:rsidRPr="00E8198D">
        <w:rPr>
          <w:i/>
          <w:iCs/>
          <w:sz w:val="20"/>
          <w:szCs w:val="20"/>
        </w:rPr>
        <w:t>Title of the book</w:t>
      </w:r>
      <w:r w:rsidRPr="00E8198D">
        <w:rPr>
          <w:sz w:val="20"/>
          <w:szCs w:val="20"/>
        </w:rPr>
        <w:t>. Springer.</w:t>
      </w:r>
    </w:p>
    <w:p w14:paraId="3E90E9B0" w14:textId="77777777" w:rsidR="00BC5057" w:rsidRPr="00E8198D" w:rsidRDefault="00BC5057" w:rsidP="00FE0694">
      <w:pPr>
        <w:ind w:left="567" w:hanging="567"/>
        <w:rPr>
          <w:sz w:val="20"/>
          <w:szCs w:val="20"/>
        </w:rPr>
      </w:pPr>
      <w:r w:rsidRPr="00E8198D">
        <w:rPr>
          <w:sz w:val="20"/>
          <w:szCs w:val="20"/>
        </w:rPr>
        <w:t xml:space="preserve">Neri, D. (2000). Title of the Conference Paper. In S. Cooper (Ed.), </w:t>
      </w:r>
      <w:r w:rsidRPr="00E8198D">
        <w:rPr>
          <w:i/>
          <w:iCs/>
          <w:sz w:val="20"/>
          <w:szCs w:val="20"/>
        </w:rPr>
        <w:t>7th Annual Conference in Genetics</w:t>
      </w:r>
      <w:r w:rsidRPr="00E8198D">
        <w:rPr>
          <w:sz w:val="20"/>
          <w:szCs w:val="20"/>
        </w:rPr>
        <w:t xml:space="preserve"> (pp. 11–19). Springer. </w:t>
      </w:r>
      <w:hyperlink r:id="rId16" w:history="1">
        <w:r w:rsidRPr="00E8198D">
          <w:rPr>
            <w:rStyle w:val="Hyperlink"/>
            <w:sz w:val="20"/>
            <w:szCs w:val="20"/>
          </w:rPr>
          <w:t>http://dx.doi.org/10.1093/ajae/aaq063</w:t>
        </w:r>
      </w:hyperlink>
    </w:p>
    <w:p w14:paraId="5861C899" w14:textId="77777777" w:rsidR="00BC5057" w:rsidRPr="00E8198D" w:rsidRDefault="00BC5057" w:rsidP="00FE0694">
      <w:pPr>
        <w:ind w:left="567" w:hanging="567"/>
        <w:rPr>
          <w:sz w:val="20"/>
          <w:szCs w:val="20"/>
        </w:rPr>
      </w:pPr>
      <w:r w:rsidRPr="00E8198D">
        <w:rPr>
          <w:sz w:val="20"/>
          <w:szCs w:val="20"/>
        </w:rPr>
        <w:t xml:space="preserve">Neri, D. (2002). Title of Another Conference Paper. </w:t>
      </w:r>
      <w:r w:rsidRPr="00E8198D">
        <w:rPr>
          <w:i/>
          <w:iCs/>
          <w:sz w:val="20"/>
          <w:szCs w:val="20"/>
        </w:rPr>
        <w:t>Name of the Journal that Published the Proceedings in Its Supplement</w:t>
      </w:r>
      <w:r w:rsidRPr="00E8198D">
        <w:rPr>
          <w:sz w:val="20"/>
          <w:szCs w:val="20"/>
        </w:rPr>
        <w:t xml:space="preserve">, </w:t>
      </w:r>
      <w:r w:rsidRPr="00E8198D">
        <w:rPr>
          <w:i/>
          <w:iCs/>
          <w:sz w:val="20"/>
          <w:szCs w:val="20"/>
        </w:rPr>
        <w:t>11</w:t>
      </w:r>
      <w:r w:rsidRPr="00E8198D">
        <w:rPr>
          <w:sz w:val="20"/>
          <w:szCs w:val="20"/>
        </w:rPr>
        <w:t xml:space="preserve">(S1), 56–300. </w:t>
      </w:r>
      <w:hyperlink r:id="rId17" w:history="1">
        <w:r w:rsidRPr="00E8198D">
          <w:rPr>
            <w:rStyle w:val="Hyperlink"/>
            <w:sz w:val="20"/>
            <w:szCs w:val="20"/>
          </w:rPr>
          <w:t>http://dx.doi.org/10.1093/ajae/aaq063</w:t>
        </w:r>
      </w:hyperlink>
    </w:p>
    <w:p w14:paraId="3A59703F" w14:textId="77777777" w:rsidR="00BC5057" w:rsidRPr="00E8198D" w:rsidRDefault="00BC5057" w:rsidP="00FE0694">
      <w:pPr>
        <w:ind w:left="567" w:hanging="567"/>
        <w:rPr>
          <w:sz w:val="20"/>
          <w:szCs w:val="20"/>
        </w:rPr>
      </w:pPr>
      <w:r w:rsidRPr="00E8198D">
        <w:rPr>
          <w:sz w:val="20"/>
          <w:szCs w:val="20"/>
        </w:rPr>
        <w:t xml:space="preserve">Rossi, N. (2021). Title of the Article: Subtitle of the Article. </w:t>
      </w:r>
      <w:r w:rsidRPr="00E8198D">
        <w:rPr>
          <w:i/>
          <w:iCs/>
          <w:sz w:val="20"/>
          <w:szCs w:val="20"/>
        </w:rPr>
        <w:t>Journal title</w:t>
      </w:r>
      <w:r w:rsidRPr="00E8198D">
        <w:rPr>
          <w:sz w:val="20"/>
          <w:szCs w:val="20"/>
        </w:rPr>
        <w:t xml:space="preserve">, </w:t>
      </w:r>
      <w:r w:rsidRPr="00E8198D">
        <w:rPr>
          <w:i/>
          <w:iCs/>
          <w:sz w:val="20"/>
          <w:szCs w:val="20"/>
        </w:rPr>
        <w:t>14</w:t>
      </w:r>
      <w:r w:rsidRPr="00E8198D">
        <w:rPr>
          <w:sz w:val="20"/>
          <w:szCs w:val="20"/>
        </w:rPr>
        <w:t xml:space="preserve">(1), 76–89. </w:t>
      </w:r>
      <w:hyperlink r:id="rId18" w:history="1">
        <w:r w:rsidRPr="00E8198D">
          <w:rPr>
            <w:rStyle w:val="Hyperlink"/>
            <w:sz w:val="20"/>
            <w:szCs w:val="20"/>
          </w:rPr>
          <w:t>http://dx.doi.org/10.1093/ajae/aaq063</w:t>
        </w:r>
      </w:hyperlink>
    </w:p>
    <w:p w14:paraId="1433F27D" w14:textId="77777777" w:rsidR="00BC5057" w:rsidRPr="00E8198D" w:rsidRDefault="00BC5057" w:rsidP="00FE0694">
      <w:pPr>
        <w:ind w:left="567" w:hanging="567"/>
        <w:rPr>
          <w:sz w:val="20"/>
          <w:szCs w:val="20"/>
        </w:rPr>
      </w:pPr>
      <w:r w:rsidRPr="00E8198D">
        <w:rPr>
          <w:sz w:val="20"/>
          <w:szCs w:val="20"/>
        </w:rPr>
        <w:t xml:space="preserve">Rossi, N. (2022). Title of the Article. </w:t>
      </w:r>
      <w:r w:rsidRPr="00E8198D">
        <w:rPr>
          <w:i/>
          <w:iCs/>
          <w:sz w:val="20"/>
          <w:szCs w:val="20"/>
        </w:rPr>
        <w:t>Journal title</w:t>
      </w:r>
      <w:r w:rsidRPr="00E8198D">
        <w:rPr>
          <w:sz w:val="20"/>
          <w:szCs w:val="20"/>
        </w:rPr>
        <w:t xml:space="preserve">, </w:t>
      </w:r>
      <w:r w:rsidRPr="00E8198D">
        <w:rPr>
          <w:i/>
          <w:iCs/>
          <w:sz w:val="20"/>
          <w:szCs w:val="20"/>
        </w:rPr>
        <w:t>15</w:t>
      </w:r>
      <w:r w:rsidRPr="00E8198D">
        <w:rPr>
          <w:sz w:val="20"/>
          <w:szCs w:val="20"/>
        </w:rPr>
        <w:t xml:space="preserve">(3), 100–115. </w:t>
      </w:r>
      <w:hyperlink r:id="rId19" w:history="1">
        <w:r w:rsidRPr="00E8198D">
          <w:rPr>
            <w:rStyle w:val="Hyperlink"/>
            <w:sz w:val="20"/>
            <w:szCs w:val="20"/>
          </w:rPr>
          <w:t>http://dx.doi.org/10.1093/ajae/aaq063</w:t>
        </w:r>
      </w:hyperlink>
    </w:p>
    <w:p w14:paraId="27EA5178" w14:textId="77777777" w:rsidR="00BC5057" w:rsidRPr="00E8198D" w:rsidRDefault="00BC5057" w:rsidP="00FE0694">
      <w:pPr>
        <w:ind w:left="567" w:hanging="567"/>
        <w:rPr>
          <w:sz w:val="20"/>
          <w:szCs w:val="20"/>
        </w:rPr>
      </w:pPr>
      <w:r w:rsidRPr="00E8198D">
        <w:rPr>
          <w:sz w:val="20"/>
          <w:szCs w:val="20"/>
        </w:rPr>
        <w:t xml:space="preserve">Russo, E. E. (2015). </w:t>
      </w:r>
      <w:r w:rsidRPr="00E8198D">
        <w:rPr>
          <w:i/>
          <w:iCs/>
          <w:sz w:val="20"/>
          <w:szCs w:val="20"/>
        </w:rPr>
        <w:t>Title of dissertation/thesis: Use sentence case</w:t>
      </w:r>
      <w:r w:rsidRPr="00E8198D">
        <w:rPr>
          <w:sz w:val="20"/>
          <w:szCs w:val="20"/>
        </w:rPr>
        <w:t xml:space="preserve"> [Unpublished doctoral dissertation]. Faculty of Education, University of Nowhere. Retrieved June 10, 2022, from </w:t>
      </w:r>
      <w:hyperlink r:id="rId20" w:history="1">
        <w:r w:rsidRPr="00E8198D">
          <w:rPr>
            <w:rStyle w:val="Hyperlink"/>
            <w:sz w:val="20"/>
            <w:szCs w:val="20"/>
          </w:rPr>
          <w:t>https://www.example.com</w:t>
        </w:r>
      </w:hyperlink>
    </w:p>
    <w:p w14:paraId="63443AF0" w14:textId="77777777" w:rsidR="00BC5057" w:rsidRPr="00E8198D" w:rsidRDefault="00BC5057" w:rsidP="00FE0694">
      <w:pPr>
        <w:ind w:left="567" w:hanging="567"/>
        <w:rPr>
          <w:sz w:val="20"/>
          <w:szCs w:val="20"/>
        </w:rPr>
      </w:pPr>
      <w:r w:rsidRPr="00E8198D">
        <w:rPr>
          <w:sz w:val="20"/>
          <w:szCs w:val="20"/>
        </w:rPr>
        <w:t xml:space="preserve">Verdi, F., Hegel, G. W. F., Engels, F. (2022). </w:t>
      </w:r>
      <w:r w:rsidRPr="00E8198D">
        <w:rPr>
          <w:i/>
          <w:iCs/>
          <w:sz w:val="20"/>
          <w:szCs w:val="20"/>
        </w:rPr>
        <w:t>How I Met Your Mother</w:t>
      </w:r>
      <w:r w:rsidRPr="00E8198D">
        <w:rPr>
          <w:sz w:val="20"/>
          <w:szCs w:val="20"/>
        </w:rPr>
        <w:t xml:space="preserve">. In A. Smith, M. Gioia, &amp; R. Malthus (Eds.), </w:t>
      </w:r>
      <w:r w:rsidRPr="00E8198D">
        <w:rPr>
          <w:i/>
          <w:iCs/>
          <w:sz w:val="20"/>
          <w:szCs w:val="20"/>
        </w:rPr>
        <w:t>A Book that Collects Many Things</w:t>
      </w:r>
      <w:r w:rsidRPr="00E8198D">
        <w:rPr>
          <w:sz w:val="20"/>
          <w:szCs w:val="20"/>
        </w:rPr>
        <w:t xml:space="preserve"> (pp. 112–139). Oxford: Oxford University Press.</w:t>
      </w:r>
    </w:p>
    <w:p w14:paraId="7EB6FC55" w14:textId="2A9939CB" w:rsidR="00802EB5" w:rsidRPr="00E8198D" w:rsidRDefault="00802EB5" w:rsidP="00802EB5">
      <w:pPr>
        <w:ind w:left="567" w:hanging="567"/>
        <w:rPr>
          <w:sz w:val="20"/>
          <w:szCs w:val="20"/>
        </w:rPr>
      </w:pPr>
    </w:p>
    <w:p w14:paraId="534AF27E" w14:textId="21831BE8" w:rsidR="001F1EA7" w:rsidRPr="00E8198D" w:rsidRDefault="001F1EA7" w:rsidP="00802EB5">
      <w:pPr>
        <w:ind w:left="567" w:hanging="567"/>
        <w:rPr>
          <w:sz w:val="20"/>
          <w:szCs w:val="20"/>
        </w:rPr>
      </w:pPr>
      <w:r w:rsidRPr="00E8198D">
        <w:rPr>
          <w:sz w:val="20"/>
          <w:szCs w:val="20"/>
        </w:rPr>
        <w:t>Per tutti i casi non esemplificati qui si rimanda alla guida APA7.</w:t>
      </w:r>
    </w:p>
    <w:p w14:paraId="3DD244A9" w14:textId="541A1D83" w:rsidR="001F1EA7" w:rsidRPr="00E8198D" w:rsidRDefault="001F1EA7" w:rsidP="00802EB5">
      <w:pPr>
        <w:ind w:left="567" w:hanging="567"/>
        <w:rPr>
          <w:sz w:val="20"/>
          <w:szCs w:val="20"/>
        </w:rPr>
      </w:pPr>
      <w:r w:rsidRPr="00E8198D">
        <w:rPr>
          <w:sz w:val="20"/>
          <w:szCs w:val="20"/>
        </w:rPr>
        <w:t>For all cases that are not exemplified above, see APA7.</w:t>
      </w:r>
    </w:p>
    <w:sectPr w:rsidR="001F1EA7" w:rsidRPr="00E8198D" w:rsidSect="00A37F2C">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5D2B" w14:textId="77777777" w:rsidR="00B53969" w:rsidRDefault="00B53969" w:rsidP="00A36E69">
      <w:r>
        <w:separator/>
      </w:r>
    </w:p>
  </w:endnote>
  <w:endnote w:type="continuationSeparator" w:id="0">
    <w:p w14:paraId="289B719A" w14:textId="77777777" w:rsidR="00B53969" w:rsidRDefault="00B53969" w:rsidP="00A36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1890A" w14:textId="34312E94" w:rsidR="00A36E69" w:rsidRDefault="00A36E69">
    <w:pPr>
      <w:pStyle w:val="Footer"/>
    </w:pPr>
    <w:r>
      <w:rPr>
        <w:b/>
        <w:bCs/>
        <w:color w:val="FF0000"/>
      </w:rPr>
      <w:t>NON INSERIRE NUMERI DI PAGINA!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6484A" w14:textId="77777777" w:rsidR="00B53969" w:rsidRDefault="00B53969" w:rsidP="00A36E69">
      <w:r>
        <w:separator/>
      </w:r>
    </w:p>
  </w:footnote>
  <w:footnote w:type="continuationSeparator" w:id="0">
    <w:p w14:paraId="22916E64" w14:textId="77777777" w:rsidR="00B53969" w:rsidRDefault="00B53969" w:rsidP="00A36E69">
      <w:r>
        <w:continuationSeparator/>
      </w:r>
    </w:p>
  </w:footnote>
  <w:footnote w:id="1">
    <w:p w14:paraId="4A612B74" w14:textId="2658BDAF" w:rsidR="001F1EA7" w:rsidRPr="001F1EA7" w:rsidRDefault="001F1EA7">
      <w:pPr>
        <w:pStyle w:val="FootnoteText"/>
      </w:pPr>
      <w:r w:rsidRPr="001F1EA7">
        <w:rPr>
          <w:rStyle w:val="FootnoteReference"/>
        </w:rPr>
        <w:footnoteRef/>
      </w:r>
      <w:r w:rsidRPr="001F1EA7">
        <w:t xml:space="preserve"> Note a piè di pagina</w:t>
      </w:r>
      <w:r>
        <w:t xml:space="preserve">: le note a piè di pagina </w:t>
      </w:r>
      <w:r>
        <w:rPr>
          <w:i/>
          <w:iCs/>
        </w:rPr>
        <w:t>non devono</w:t>
      </w:r>
      <w:r>
        <w:t xml:space="preserve"> essere utilizzate a fini bibliografici. Possono contenere riferimenti bibliografici in linea con il testo, ma né più e né meno del corpo del testo principale. Le note a piè di pagina servono per illustrare elementi aggiuntivi rispetto al corpo del testo o ulteriori esempi; chiarimenti o commenti di contenuto. Siete pregati di non abusare di questo sistema. Tutte le note a piè di pagina sono in Times New Roman 10, giustificato. </w:t>
      </w:r>
      <w:r w:rsidRPr="00D34FFD">
        <w:rPr>
          <w:b/>
          <w:bCs/>
        </w:rPr>
        <w:t>Limitarsi al minimo indispensabile.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9AD0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4EBA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F22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E8D8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3AB3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825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8027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EC5F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54B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E019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1E073C"/>
    <w:multiLevelType w:val="hybridMultilevel"/>
    <w:tmpl w:val="81E81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FD7134"/>
    <w:multiLevelType w:val="hybridMultilevel"/>
    <w:tmpl w:val="7C7074F2"/>
    <w:lvl w:ilvl="0" w:tplc="F8E6446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6E6E27"/>
    <w:multiLevelType w:val="hybridMultilevel"/>
    <w:tmpl w:val="1E2A9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5938A8"/>
    <w:multiLevelType w:val="hybridMultilevel"/>
    <w:tmpl w:val="B8646A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340C8B"/>
    <w:multiLevelType w:val="hybridMultilevel"/>
    <w:tmpl w:val="E4400B54"/>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5E49B1"/>
    <w:multiLevelType w:val="hybridMultilevel"/>
    <w:tmpl w:val="8CAADA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3B65BC8"/>
    <w:multiLevelType w:val="hybridMultilevel"/>
    <w:tmpl w:val="B8646A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FD1329"/>
    <w:multiLevelType w:val="hybridMultilevel"/>
    <w:tmpl w:val="6D54BF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C406C0E"/>
    <w:multiLevelType w:val="hybridMultilevel"/>
    <w:tmpl w:val="4D843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3612479">
    <w:abstractNumId w:val="12"/>
  </w:num>
  <w:num w:numId="2" w16cid:durableId="370308936">
    <w:abstractNumId w:val="17"/>
  </w:num>
  <w:num w:numId="3" w16cid:durableId="1176845792">
    <w:abstractNumId w:val="10"/>
  </w:num>
  <w:num w:numId="4" w16cid:durableId="931353141">
    <w:abstractNumId w:val="11"/>
  </w:num>
  <w:num w:numId="5" w16cid:durableId="1437405070">
    <w:abstractNumId w:val="14"/>
  </w:num>
  <w:num w:numId="6" w16cid:durableId="2073381534">
    <w:abstractNumId w:val="16"/>
  </w:num>
  <w:num w:numId="7" w16cid:durableId="1099834783">
    <w:abstractNumId w:val="13"/>
  </w:num>
  <w:num w:numId="8" w16cid:durableId="1407847522">
    <w:abstractNumId w:val="15"/>
  </w:num>
  <w:num w:numId="9" w16cid:durableId="2140874627">
    <w:abstractNumId w:val="9"/>
  </w:num>
  <w:num w:numId="10" w16cid:durableId="1621178809">
    <w:abstractNumId w:val="7"/>
  </w:num>
  <w:num w:numId="11" w16cid:durableId="1510213445">
    <w:abstractNumId w:val="6"/>
  </w:num>
  <w:num w:numId="12" w16cid:durableId="1608467170">
    <w:abstractNumId w:val="5"/>
  </w:num>
  <w:num w:numId="13" w16cid:durableId="1944725463">
    <w:abstractNumId w:val="4"/>
  </w:num>
  <w:num w:numId="14" w16cid:durableId="1117681970">
    <w:abstractNumId w:val="8"/>
  </w:num>
  <w:num w:numId="15" w16cid:durableId="1947426723">
    <w:abstractNumId w:val="3"/>
  </w:num>
  <w:num w:numId="16" w16cid:durableId="2025864369">
    <w:abstractNumId w:val="2"/>
  </w:num>
  <w:num w:numId="17" w16cid:durableId="2012758259">
    <w:abstractNumId w:val="1"/>
  </w:num>
  <w:num w:numId="18" w16cid:durableId="770131410">
    <w:abstractNumId w:val="0"/>
  </w:num>
  <w:num w:numId="19" w16cid:durableId="17852242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49"/>
    <w:rsid w:val="00007EAB"/>
    <w:rsid w:val="00020366"/>
    <w:rsid w:val="00026B8E"/>
    <w:rsid w:val="00063C3F"/>
    <w:rsid w:val="00083C24"/>
    <w:rsid w:val="000B3BF6"/>
    <w:rsid w:val="000B51CD"/>
    <w:rsid w:val="00106F4E"/>
    <w:rsid w:val="0012254F"/>
    <w:rsid w:val="0014362E"/>
    <w:rsid w:val="00147780"/>
    <w:rsid w:val="001869DE"/>
    <w:rsid w:val="001B649C"/>
    <w:rsid w:val="001F082F"/>
    <w:rsid w:val="001F1EA7"/>
    <w:rsid w:val="0021764C"/>
    <w:rsid w:val="00223707"/>
    <w:rsid w:val="00232215"/>
    <w:rsid w:val="00236E69"/>
    <w:rsid w:val="002577A9"/>
    <w:rsid w:val="00266149"/>
    <w:rsid w:val="002A46C5"/>
    <w:rsid w:val="002B24E2"/>
    <w:rsid w:val="002B7156"/>
    <w:rsid w:val="002C65AE"/>
    <w:rsid w:val="002D7212"/>
    <w:rsid w:val="002F13CE"/>
    <w:rsid w:val="002F2C92"/>
    <w:rsid w:val="002F5B69"/>
    <w:rsid w:val="0030591B"/>
    <w:rsid w:val="00381A5E"/>
    <w:rsid w:val="00391175"/>
    <w:rsid w:val="003B2E38"/>
    <w:rsid w:val="004154E7"/>
    <w:rsid w:val="00462EB4"/>
    <w:rsid w:val="0047607B"/>
    <w:rsid w:val="00482C5A"/>
    <w:rsid w:val="00495AB0"/>
    <w:rsid w:val="004A7297"/>
    <w:rsid w:val="004B1EB6"/>
    <w:rsid w:val="004B60A6"/>
    <w:rsid w:val="004B7463"/>
    <w:rsid w:val="004B78E6"/>
    <w:rsid w:val="004E138E"/>
    <w:rsid w:val="004F0786"/>
    <w:rsid w:val="0051486E"/>
    <w:rsid w:val="00525549"/>
    <w:rsid w:val="00532A15"/>
    <w:rsid w:val="00534A7F"/>
    <w:rsid w:val="005378A1"/>
    <w:rsid w:val="00595C6F"/>
    <w:rsid w:val="005C08E0"/>
    <w:rsid w:val="005C7DE9"/>
    <w:rsid w:val="005E5FAF"/>
    <w:rsid w:val="005E7E3B"/>
    <w:rsid w:val="006037DE"/>
    <w:rsid w:val="006269ED"/>
    <w:rsid w:val="006357CD"/>
    <w:rsid w:val="006528A3"/>
    <w:rsid w:val="006567FA"/>
    <w:rsid w:val="00666389"/>
    <w:rsid w:val="0066699D"/>
    <w:rsid w:val="006C216D"/>
    <w:rsid w:val="006D5B02"/>
    <w:rsid w:val="006E38C3"/>
    <w:rsid w:val="006F3CBE"/>
    <w:rsid w:val="006F7B6A"/>
    <w:rsid w:val="00731128"/>
    <w:rsid w:val="007438EB"/>
    <w:rsid w:val="007457AA"/>
    <w:rsid w:val="00747C7D"/>
    <w:rsid w:val="00773471"/>
    <w:rsid w:val="007B5B8F"/>
    <w:rsid w:val="007C74E0"/>
    <w:rsid w:val="007D6A83"/>
    <w:rsid w:val="007E29D4"/>
    <w:rsid w:val="007F52B7"/>
    <w:rsid w:val="00802EB5"/>
    <w:rsid w:val="0081303F"/>
    <w:rsid w:val="00814F62"/>
    <w:rsid w:val="0081603F"/>
    <w:rsid w:val="0083221C"/>
    <w:rsid w:val="0083309E"/>
    <w:rsid w:val="00835CE1"/>
    <w:rsid w:val="00836939"/>
    <w:rsid w:val="008568D6"/>
    <w:rsid w:val="00857527"/>
    <w:rsid w:val="00860829"/>
    <w:rsid w:val="00864F49"/>
    <w:rsid w:val="008A37A0"/>
    <w:rsid w:val="008B075F"/>
    <w:rsid w:val="008B2955"/>
    <w:rsid w:val="008C4171"/>
    <w:rsid w:val="00917993"/>
    <w:rsid w:val="00925DDB"/>
    <w:rsid w:val="00933193"/>
    <w:rsid w:val="00996880"/>
    <w:rsid w:val="009B7124"/>
    <w:rsid w:val="009C1C73"/>
    <w:rsid w:val="009C36CE"/>
    <w:rsid w:val="00A04641"/>
    <w:rsid w:val="00A135DA"/>
    <w:rsid w:val="00A20CB7"/>
    <w:rsid w:val="00A36E69"/>
    <w:rsid w:val="00A37F2C"/>
    <w:rsid w:val="00A430C8"/>
    <w:rsid w:val="00A457CD"/>
    <w:rsid w:val="00A60FE9"/>
    <w:rsid w:val="00A6265D"/>
    <w:rsid w:val="00A63421"/>
    <w:rsid w:val="00A814D8"/>
    <w:rsid w:val="00A9638B"/>
    <w:rsid w:val="00AA2DA3"/>
    <w:rsid w:val="00AB1DCB"/>
    <w:rsid w:val="00AB4D37"/>
    <w:rsid w:val="00AC07D4"/>
    <w:rsid w:val="00AD61DF"/>
    <w:rsid w:val="00B14F8A"/>
    <w:rsid w:val="00B16619"/>
    <w:rsid w:val="00B25BF9"/>
    <w:rsid w:val="00B53969"/>
    <w:rsid w:val="00BC1359"/>
    <w:rsid w:val="00BC5057"/>
    <w:rsid w:val="00C04063"/>
    <w:rsid w:val="00C075EF"/>
    <w:rsid w:val="00C155E9"/>
    <w:rsid w:val="00C16079"/>
    <w:rsid w:val="00C3078A"/>
    <w:rsid w:val="00C42CCD"/>
    <w:rsid w:val="00C64681"/>
    <w:rsid w:val="00C831BA"/>
    <w:rsid w:val="00C96E35"/>
    <w:rsid w:val="00CC7083"/>
    <w:rsid w:val="00CD224D"/>
    <w:rsid w:val="00CD57C3"/>
    <w:rsid w:val="00CE27D8"/>
    <w:rsid w:val="00CE548A"/>
    <w:rsid w:val="00CE7AAF"/>
    <w:rsid w:val="00CF4318"/>
    <w:rsid w:val="00CF4A6B"/>
    <w:rsid w:val="00D20FC2"/>
    <w:rsid w:val="00D31DEB"/>
    <w:rsid w:val="00D33174"/>
    <w:rsid w:val="00D34FFD"/>
    <w:rsid w:val="00D47786"/>
    <w:rsid w:val="00D64152"/>
    <w:rsid w:val="00D9634F"/>
    <w:rsid w:val="00DC3C50"/>
    <w:rsid w:val="00DC4617"/>
    <w:rsid w:val="00DC65C1"/>
    <w:rsid w:val="00DD1225"/>
    <w:rsid w:val="00DE0763"/>
    <w:rsid w:val="00DE2892"/>
    <w:rsid w:val="00DE3191"/>
    <w:rsid w:val="00E132E5"/>
    <w:rsid w:val="00E229E9"/>
    <w:rsid w:val="00E333DE"/>
    <w:rsid w:val="00E55FCE"/>
    <w:rsid w:val="00E673CD"/>
    <w:rsid w:val="00E801D9"/>
    <w:rsid w:val="00E8198D"/>
    <w:rsid w:val="00EC1E72"/>
    <w:rsid w:val="00EC7D19"/>
    <w:rsid w:val="00ED532D"/>
    <w:rsid w:val="00ED71F6"/>
    <w:rsid w:val="00EF70AC"/>
    <w:rsid w:val="00F0289D"/>
    <w:rsid w:val="00F11B55"/>
    <w:rsid w:val="00F140C7"/>
    <w:rsid w:val="00F42038"/>
    <w:rsid w:val="00F4310F"/>
    <w:rsid w:val="00F4616A"/>
    <w:rsid w:val="00F54325"/>
    <w:rsid w:val="00F8102B"/>
    <w:rsid w:val="00FA252E"/>
    <w:rsid w:val="00FA3C6B"/>
    <w:rsid w:val="00FC09D6"/>
    <w:rsid w:val="00FD5E88"/>
    <w:rsid w:val="00FD70C0"/>
    <w:rsid w:val="00FE06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B7F1"/>
  <w15:chartTrackingRefBased/>
  <w15:docId w15:val="{E4428E19-C2D0-43DA-B64B-D092F51C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49C"/>
    <w:pPr>
      <w:spacing w:after="0" w:line="240" w:lineRule="auto"/>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66699D"/>
    <w:pPr>
      <w:outlineLvl w:val="0"/>
    </w:pPr>
    <w:rPr>
      <w:b/>
      <w:bCs/>
      <w:sz w:val="28"/>
      <w:szCs w:val="28"/>
      <w:lang w:val="en-GB"/>
    </w:rPr>
  </w:style>
  <w:style w:type="paragraph" w:styleId="Heading2">
    <w:name w:val="heading 2"/>
    <w:basedOn w:val="Normal"/>
    <w:next w:val="Normal"/>
    <w:link w:val="Heading2Char"/>
    <w:uiPriority w:val="9"/>
    <w:unhideWhenUsed/>
    <w:qFormat/>
    <w:rsid w:val="00A20CB7"/>
    <w:pPr>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7F2C"/>
    <w:rPr>
      <w:b/>
      <w:bCs/>
      <w:sz w:val="32"/>
      <w:szCs w:val="32"/>
    </w:rPr>
  </w:style>
  <w:style w:type="character" w:customStyle="1" w:styleId="TitleChar">
    <w:name w:val="Title Char"/>
    <w:basedOn w:val="DefaultParagraphFont"/>
    <w:link w:val="Title"/>
    <w:uiPriority w:val="10"/>
    <w:rsid w:val="00A37F2C"/>
    <w:rPr>
      <w:rFonts w:ascii="Times New Roman" w:hAnsi="Times New Roman" w:cs="Times New Roman"/>
      <w:b/>
      <w:bCs/>
      <w:sz w:val="32"/>
      <w:szCs w:val="32"/>
    </w:rPr>
  </w:style>
  <w:style w:type="paragraph" w:customStyle="1" w:styleId="author">
    <w:name w:val="author"/>
    <w:basedOn w:val="Normal"/>
    <w:qFormat/>
    <w:rsid w:val="00A37F2C"/>
    <w:rPr>
      <w:b/>
      <w:bCs/>
      <w:sz w:val="28"/>
      <w:szCs w:val="28"/>
    </w:rPr>
  </w:style>
  <w:style w:type="character" w:styleId="Hyperlink">
    <w:name w:val="Hyperlink"/>
    <w:basedOn w:val="DefaultParagraphFont"/>
    <w:uiPriority w:val="99"/>
    <w:unhideWhenUsed/>
    <w:rsid w:val="00A37F2C"/>
    <w:rPr>
      <w:color w:val="0563C1" w:themeColor="hyperlink"/>
      <w:u w:val="single"/>
    </w:rPr>
  </w:style>
  <w:style w:type="character" w:styleId="UnresolvedMention">
    <w:name w:val="Unresolved Mention"/>
    <w:basedOn w:val="DefaultParagraphFont"/>
    <w:uiPriority w:val="99"/>
    <w:semiHidden/>
    <w:unhideWhenUsed/>
    <w:rsid w:val="00A37F2C"/>
    <w:rPr>
      <w:color w:val="605E5C"/>
      <w:shd w:val="clear" w:color="auto" w:fill="E1DFDD"/>
    </w:rPr>
  </w:style>
  <w:style w:type="paragraph" w:styleId="ListParagraph">
    <w:name w:val="List Paragraph"/>
    <w:basedOn w:val="Normal"/>
    <w:uiPriority w:val="34"/>
    <w:qFormat/>
    <w:rsid w:val="0081303F"/>
    <w:pPr>
      <w:ind w:left="720"/>
      <w:contextualSpacing/>
    </w:pPr>
  </w:style>
  <w:style w:type="character" w:customStyle="1" w:styleId="Heading1Char">
    <w:name w:val="Heading 1 Char"/>
    <w:basedOn w:val="DefaultParagraphFont"/>
    <w:link w:val="Heading1"/>
    <w:uiPriority w:val="9"/>
    <w:rsid w:val="0066699D"/>
    <w:rPr>
      <w:rFonts w:ascii="Times New Roman" w:hAnsi="Times New Roman" w:cs="Times New Roman"/>
      <w:b/>
      <w:bCs/>
      <w:sz w:val="28"/>
      <w:szCs w:val="28"/>
      <w:lang w:val="en-GB"/>
    </w:rPr>
  </w:style>
  <w:style w:type="character" w:customStyle="1" w:styleId="Heading2Char">
    <w:name w:val="Heading 2 Char"/>
    <w:basedOn w:val="DefaultParagraphFont"/>
    <w:link w:val="Heading2"/>
    <w:uiPriority w:val="9"/>
    <w:rsid w:val="00A20CB7"/>
    <w:rPr>
      <w:rFonts w:ascii="Times New Roman" w:hAnsi="Times New Roman" w:cs="Times New Roman"/>
      <w:i/>
      <w:iCs/>
      <w:sz w:val="24"/>
      <w:szCs w:val="24"/>
    </w:rPr>
  </w:style>
  <w:style w:type="paragraph" w:styleId="Quote">
    <w:name w:val="Quote"/>
    <w:basedOn w:val="Normal"/>
    <w:next w:val="Normal"/>
    <w:link w:val="QuoteChar"/>
    <w:uiPriority w:val="29"/>
    <w:qFormat/>
    <w:rsid w:val="00C16079"/>
    <w:pPr>
      <w:ind w:left="567"/>
    </w:pPr>
    <w:rPr>
      <w:sz w:val="22"/>
      <w:szCs w:val="22"/>
      <w:lang w:val="en-GB"/>
    </w:rPr>
  </w:style>
  <w:style w:type="character" w:customStyle="1" w:styleId="QuoteChar">
    <w:name w:val="Quote Char"/>
    <w:basedOn w:val="DefaultParagraphFont"/>
    <w:link w:val="Quote"/>
    <w:uiPriority w:val="29"/>
    <w:rsid w:val="00C16079"/>
    <w:rPr>
      <w:rFonts w:ascii="Times New Roman" w:hAnsi="Times New Roman" w:cs="Times New Roman"/>
      <w:lang w:val="en-GB"/>
    </w:rPr>
  </w:style>
  <w:style w:type="paragraph" w:styleId="Header">
    <w:name w:val="header"/>
    <w:basedOn w:val="Normal"/>
    <w:link w:val="HeaderChar"/>
    <w:uiPriority w:val="99"/>
    <w:unhideWhenUsed/>
    <w:rsid w:val="00A36E69"/>
    <w:pPr>
      <w:tabs>
        <w:tab w:val="center" w:pos="4680"/>
        <w:tab w:val="right" w:pos="9360"/>
      </w:tabs>
    </w:pPr>
  </w:style>
  <w:style w:type="character" w:customStyle="1" w:styleId="HeaderChar">
    <w:name w:val="Header Char"/>
    <w:basedOn w:val="DefaultParagraphFont"/>
    <w:link w:val="Header"/>
    <w:uiPriority w:val="99"/>
    <w:rsid w:val="00A36E69"/>
    <w:rPr>
      <w:rFonts w:ascii="Times New Roman" w:hAnsi="Times New Roman" w:cs="Times New Roman"/>
      <w:sz w:val="24"/>
      <w:szCs w:val="24"/>
    </w:rPr>
  </w:style>
  <w:style w:type="paragraph" w:styleId="Footer">
    <w:name w:val="footer"/>
    <w:basedOn w:val="Normal"/>
    <w:link w:val="FooterChar"/>
    <w:uiPriority w:val="99"/>
    <w:unhideWhenUsed/>
    <w:rsid w:val="00A36E69"/>
    <w:pPr>
      <w:tabs>
        <w:tab w:val="center" w:pos="4680"/>
        <w:tab w:val="right" w:pos="9360"/>
      </w:tabs>
    </w:pPr>
  </w:style>
  <w:style w:type="character" w:customStyle="1" w:styleId="FooterChar">
    <w:name w:val="Footer Char"/>
    <w:basedOn w:val="DefaultParagraphFont"/>
    <w:link w:val="Footer"/>
    <w:uiPriority w:val="99"/>
    <w:rsid w:val="00A36E69"/>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F1EA7"/>
    <w:rPr>
      <w:sz w:val="20"/>
      <w:szCs w:val="20"/>
    </w:rPr>
  </w:style>
  <w:style w:type="character" w:customStyle="1" w:styleId="FootnoteTextChar">
    <w:name w:val="Footnote Text Char"/>
    <w:basedOn w:val="DefaultParagraphFont"/>
    <w:link w:val="FootnoteText"/>
    <w:uiPriority w:val="99"/>
    <w:semiHidden/>
    <w:rsid w:val="001F1EA7"/>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1F1EA7"/>
    <w:rPr>
      <w:vertAlign w:val="superscript"/>
    </w:rPr>
  </w:style>
  <w:style w:type="paragraph" w:styleId="Caption">
    <w:name w:val="caption"/>
    <w:basedOn w:val="Normal"/>
    <w:next w:val="Normal"/>
    <w:uiPriority w:val="35"/>
    <w:unhideWhenUsed/>
    <w:qFormat/>
    <w:rsid w:val="00E8198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xample.com" TargetMode="External"/><Relationship Id="rId13" Type="http://schemas.openxmlformats.org/officeDocument/2006/relationships/hyperlink" Target="https://apastyle.apa.org/" TargetMode="External"/><Relationship Id="rId18" Type="http://schemas.openxmlformats.org/officeDocument/2006/relationships/hyperlink" Target="http://dx.doi.org/10.1093/ajae/aaq06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asrai.org/credit/" TargetMode="External"/><Relationship Id="rId17" Type="http://schemas.openxmlformats.org/officeDocument/2006/relationships/hyperlink" Target="http://dx.doi.org/10.1093/ajae/aaq063" TargetMode="External"/><Relationship Id="rId2" Type="http://schemas.openxmlformats.org/officeDocument/2006/relationships/numbering" Target="numbering.xml"/><Relationship Id="rId16" Type="http://schemas.openxmlformats.org/officeDocument/2006/relationships/hyperlink" Target="http://dx.doi.org/10.1093/ajae/aaq063" TargetMode="External"/><Relationship Id="rId20" Type="http://schemas.openxmlformats.org/officeDocument/2006/relationships/hyperlink" Target="https://www.exampl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email@example.com" TargetMode="External"/><Relationship Id="rId19" Type="http://schemas.openxmlformats.org/officeDocument/2006/relationships/hyperlink" Target="http://dx.doi.org/10.1093/ajae/aaq063" TargetMode="Externa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yperlink" Target="https://www.griffith.edu.au/library/study/referencing/apa-7"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48342-57BC-4091-A50D-9A6106951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3473</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Mattia Marcelli</dc:creator>
  <cp:keywords/>
  <dc:description/>
  <cp:lastModifiedBy>Andrea Marcelli</cp:lastModifiedBy>
  <cp:revision>17</cp:revision>
  <dcterms:created xsi:type="dcterms:W3CDTF">2023-07-28T14:52:00Z</dcterms:created>
  <dcterms:modified xsi:type="dcterms:W3CDTF">2023-07-28T16:01:00Z</dcterms:modified>
</cp:coreProperties>
</file>